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DC394" w14:textId="77777777" w:rsidR="003464B3" w:rsidRDefault="003464B3" w:rsidP="003464B3">
      <w:pPr>
        <w:adjustRightInd w:val="0"/>
        <w:snapToGrid w:val="0"/>
        <w:spacing w:line="360" w:lineRule="auto"/>
        <w:jc w:val="center"/>
        <w:outlineLvl w:val="0"/>
        <w:rPr>
          <w:rFonts w:ascii="Times New Roman" w:eastAsia="方正小标宋简体" w:hAnsi="Times New Roman" w:cs="Times New Roman"/>
          <w:b/>
          <w:sz w:val="32"/>
          <w:szCs w:val="32"/>
        </w:rPr>
      </w:pPr>
      <w:bookmarkStart w:id="0" w:name="_Toc359238420"/>
      <w:bookmarkStart w:id="1" w:name="_Toc393787704"/>
      <w:bookmarkStart w:id="2" w:name="_Toc490905982"/>
      <w:bookmarkStart w:id="3" w:name="_Toc488051640"/>
      <w:bookmarkStart w:id="4" w:name="_Hlk58424631"/>
      <w:r>
        <w:rPr>
          <w:rFonts w:ascii="Times New Roman" w:eastAsia="方正小标宋简体" w:hAnsi="Times New Roman" w:cs="Times New Roman" w:hint="eastAsia"/>
          <w:b/>
          <w:sz w:val="32"/>
          <w:szCs w:val="32"/>
        </w:rPr>
        <w:t>西南交通大学本科生</w:t>
      </w:r>
      <w:bookmarkEnd w:id="0"/>
      <w:bookmarkEnd w:id="1"/>
      <w:r>
        <w:rPr>
          <w:rFonts w:ascii="Times New Roman" w:eastAsia="方正小标宋简体" w:hAnsi="Times New Roman" w:cs="Times New Roman" w:hint="eastAsia"/>
          <w:b/>
          <w:sz w:val="32"/>
          <w:szCs w:val="32"/>
        </w:rPr>
        <w:t>荣誉称号评审管理办法</w:t>
      </w:r>
      <w:bookmarkEnd w:id="2"/>
      <w:bookmarkEnd w:id="3"/>
    </w:p>
    <w:bookmarkEnd w:id="4"/>
    <w:p w14:paraId="5FC4EA4B" w14:textId="77777777" w:rsidR="003464B3" w:rsidRDefault="003464B3" w:rsidP="003464B3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205D1DCF" w14:textId="77777777" w:rsidR="003464B3" w:rsidRDefault="003464B3" w:rsidP="003464B3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b/>
          <w:sz w:val="24"/>
        </w:rPr>
      </w:pPr>
      <w:r>
        <w:rPr>
          <w:rFonts w:ascii="Times New Roman" w:eastAsia="黑体" w:hAnsi="Times New Roman" w:cs="Times New Roman" w:hint="eastAsia"/>
          <w:b/>
          <w:sz w:val="24"/>
        </w:rPr>
        <w:t>第一章</w:t>
      </w:r>
      <w:r>
        <w:rPr>
          <w:rFonts w:ascii="Times New Roman" w:eastAsia="黑体" w:hAnsi="Times New Roman" w:cs="Times New Roman"/>
          <w:b/>
          <w:sz w:val="24"/>
        </w:rPr>
        <w:t xml:space="preserve">  </w:t>
      </w:r>
      <w:r>
        <w:rPr>
          <w:rFonts w:ascii="Times New Roman" w:eastAsia="黑体" w:hAnsi="Times New Roman" w:cs="Times New Roman" w:hint="eastAsia"/>
          <w:b/>
          <w:sz w:val="24"/>
        </w:rPr>
        <w:t>总</w:t>
      </w:r>
      <w:r>
        <w:rPr>
          <w:rFonts w:ascii="Times New Roman" w:eastAsia="黑体" w:hAnsi="Times New Roman" w:cs="Times New Roman"/>
          <w:b/>
          <w:sz w:val="24"/>
        </w:rPr>
        <w:t xml:space="preserve">  </w:t>
      </w:r>
      <w:r>
        <w:rPr>
          <w:rFonts w:ascii="Times New Roman" w:eastAsia="黑体" w:hAnsi="Times New Roman" w:cs="Times New Roman" w:hint="eastAsia"/>
          <w:b/>
          <w:sz w:val="24"/>
        </w:rPr>
        <w:t>则</w:t>
      </w:r>
    </w:p>
    <w:p w14:paraId="2F4D4A85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第一条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kern w:val="0"/>
          <w:sz w:val="24"/>
        </w:rPr>
        <w:t>为全面贯彻国家教育方针，培养德、智、体、美、</w:t>
      </w:r>
      <w:proofErr w:type="gramStart"/>
      <w:r>
        <w:rPr>
          <w:rFonts w:ascii="Times New Roman" w:eastAsia="宋体" w:hAnsi="Times New Roman" w:cs="Times New Roman" w:hint="eastAsia"/>
          <w:kern w:val="0"/>
          <w:sz w:val="24"/>
        </w:rPr>
        <w:t>劳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</w:rPr>
        <w:t>等方面全面发展的社会主义建设者和接班人，依据教育法、高等教育法、普通高等学校学生管理规定等法律、法规、规定以及学校章程，制定本办法。</w:t>
      </w:r>
    </w:p>
    <w:p w14:paraId="43308C42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第二条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kern w:val="0"/>
          <w:sz w:val="24"/>
        </w:rPr>
        <w:t>在德、智、体、美、</w:t>
      </w:r>
      <w:proofErr w:type="gramStart"/>
      <w:r>
        <w:rPr>
          <w:rFonts w:ascii="Times New Roman" w:eastAsia="宋体" w:hAnsi="Times New Roman" w:cs="Times New Roman" w:hint="eastAsia"/>
          <w:kern w:val="0"/>
          <w:sz w:val="24"/>
        </w:rPr>
        <w:t>劳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</w:rPr>
        <w:t>等方面全面发展或者在思想品德、学业成绩、科技创造、体育竞赛、文艺活动、志愿服务及社会实践等方面表现突出的全日制本科生（不含留学生），班风学风良好、整体成绩突出的本科生班集体，可以依据本办法申请参评学校各类荣誉称号，获得表彰和奖励。</w:t>
      </w:r>
    </w:p>
    <w:p w14:paraId="3881A5CE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b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第三条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kern w:val="0"/>
          <w:sz w:val="24"/>
        </w:rPr>
        <w:t>荣誉称号评审坚持</w:t>
      </w:r>
      <w:r>
        <w:rPr>
          <w:rFonts w:ascii="Times New Roman" w:eastAsia="宋体" w:hAnsi="Times New Roman" w:cs="Times New Roman"/>
          <w:kern w:val="0"/>
          <w:sz w:val="24"/>
        </w:rPr>
        <w:t>“</w:t>
      </w:r>
      <w:r>
        <w:rPr>
          <w:rFonts w:ascii="Times New Roman" w:eastAsia="宋体" w:hAnsi="Times New Roman" w:cs="Times New Roman" w:hint="eastAsia"/>
          <w:kern w:val="0"/>
          <w:sz w:val="24"/>
        </w:rPr>
        <w:t>公平、公正、公开</w:t>
      </w:r>
      <w:r>
        <w:rPr>
          <w:rFonts w:ascii="Times New Roman" w:eastAsia="宋体" w:hAnsi="Times New Roman" w:cs="Times New Roman"/>
          <w:kern w:val="0"/>
          <w:sz w:val="24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</w:rPr>
        <w:t>原则。</w:t>
      </w:r>
    </w:p>
    <w:p w14:paraId="60C2A3E7" w14:textId="77777777" w:rsidR="003464B3" w:rsidRDefault="003464B3" w:rsidP="003464B3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b/>
          <w:sz w:val="24"/>
        </w:rPr>
      </w:pPr>
      <w:r>
        <w:rPr>
          <w:rFonts w:ascii="Times New Roman" w:eastAsia="黑体" w:hAnsi="Times New Roman" w:cs="Times New Roman" w:hint="eastAsia"/>
          <w:b/>
          <w:sz w:val="24"/>
        </w:rPr>
        <w:t>第二章</w:t>
      </w:r>
      <w:r>
        <w:rPr>
          <w:rFonts w:ascii="Times New Roman" w:eastAsia="黑体" w:hAnsi="Times New Roman" w:cs="Times New Roman"/>
          <w:b/>
          <w:sz w:val="24"/>
        </w:rPr>
        <w:t xml:space="preserve">  </w:t>
      </w:r>
      <w:r>
        <w:rPr>
          <w:rFonts w:ascii="Times New Roman" w:eastAsia="黑体" w:hAnsi="Times New Roman" w:cs="Times New Roman" w:hint="eastAsia"/>
          <w:b/>
          <w:sz w:val="24"/>
        </w:rPr>
        <w:t>种类与评选比例</w:t>
      </w:r>
    </w:p>
    <w:p w14:paraId="2616CD7B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第四条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kern w:val="0"/>
          <w:sz w:val="24"/>
        </w:rPr>
        <w:t>荣誉称号分为个人荣誉和集体荣誉。</w:t>
      </w:r>
    </w:p>
    <w:p w14:paraId="53D5A520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（一）个人荣誉包括：</w:t>
      </w:r>
    </w:p>
    <w:p w14:paraId="462C945E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>1.</w:t>
      </w:r>
      <w:proofErr w:type="gramStart"/>
      <w:r>
        <w:rPr>
          <w:rFonts w:ascii="Times New Roman" w:eastAsia="宋体" w:hAnsi="Times New Roman" w:cs="Times New Roman" w:hint="eastAsia"/>
          <w:kern w:val="0"/>
          <w:sz w:val="24"/>
        </w:rPr>
        <w:t>竢实扬华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</w:rPr>
        <w:t>奖章；</w:t>
      </w:r>
    </w:p>
    <w:p w14:paraId="3744A886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>2.</w:t>
      </w:r>
      <w:r>
        <w:rPr>
          <w:rFonts w:ascii="Times New Roman" w:eastAsia="宋体" w:hAnsi="Times New Roman" w:cs="Times New Roman" w:hint="eastAsia"/>
          <w:kern w:val="0"/>
          <w:sz w:val="24"/>
        </w:rPr>
        <w:t>三好学生标兵、三好学生；</w:t>
      </w:r>
    </w:p>
    <w:p w14:paraId="6001F65E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>3.</w:t>
      </w:r>
      <w:r>
        <w:rPr>
          <w:rFonts w:ascii="Times New Roman" w:eastAsia="宋体" w:hAnsi="Times New Roman" w:cs="Times New Roman" w:hint="eastAsia"/>
          <w:kern w:val="0"/>
          <w:sz w:val="24"/>
        </w:rPr>
        <w:t>优秀学生干部；</w:t>
      </w:r>
    </w:p>
    <w:p w14:paraId="46555E3F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>4.</w:t>
      </w:r>
      <w:r>
        <w:rPr>
          <w:rFonts w:ascii="Times New Roman" w:eastAsia="宋体" w:hAnsi="Times New Roman" w:cs="Times New Roman" w:hint="eastAsia"/>
          <w:kern w:val="0"/>
          <w:sz w:val="24"/>
        </w:rPr>
        <w:t>明诚奖。</w:t>
      </w:r>
    </w:p>
    <w:p w14:paraId="540D7884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（二）集体荣誉包括：</w:t>
      </w:r>
    </w:p>
    <w:p w14:paraId="23D553CB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>1.</w:t>
      </w:r>
      <w:r>
        <w:rPr>
          <w:rFonts w:ascii="Times New Roman" w:eastAsia="宋体" w:hAnsi="Times New Roman" w:cs="Times New Roman" w:hint="eastAsia"/>
          <w:kern w:val="0"/>
          <w:sz w:val="24"/>
        </w:rPr>
        <w:t>忠忱班集体；</w:t>
      </w:r>
    </w:p>
    <w:p w14:paraId="49FC658B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>2.</w:t>
      </w:r>
      <w:r>
        <w:rPr>
          <w:rFonts w:ascii="Times New Roman" w:eastAsia="宋体" w:hAnsi="Times New Roman" w:cs="Times New Roman" w:hint="eastAsia"/>
          <w:kern w:val="0"/>
          <w:sz w:val="24"/>
        </w:rPr>
        <w:t>先进班集体；</w:t>
      </w:r>
    </w:p>
    <w:p w14:paraId="72D05451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>3.</w:t>
      </w:r>
      <w:r>
        <w:rPr>
          <w:rFonts w:ascii="Times New Roman" w:eastAsia="宋体" w:hAnsi="Times New Roman" w:cs="Times New Roman" w:hint="eastAsia"/>
          <w:kern w:val="0"/>
          <w:sz w:val="24"/>
        </w:rPr>
        <w:t>特色班集体。</w:t>
      </w:r>
    </w:p>
    <w:p w14:paraId="3D3FAAED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第五条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kern w:val="0"/>
          <w:sz w:val="24"/>
        </w:rPr>
        <w:t>荣誉称号评选比例。</w:t>
      </w:r>
    </w:p>
    <w:p w14:paraId="4E8D178B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（一）个人荣誉评选比例：</w:t>
      </w:r>
    </w:p>
    <w:p w14:paraId="15CD1A59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1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>1.</w:t>
      </w:r>
      <w:r>
        <w:rPr>
          <w:rFonts w:ascii="Times New Roman" w:eastAsia="宋体" w:hAnsi="Times New Roman" w:cs="Times New Roman"/>
          <w:kern w:val="10"/>
          <w:sz w:val="24"/>
        </w:rPr>
        <w:t>“</w:t>
      </w:r>
      <w:r>
        <w:rPr>
          <w:rFonts w:ascii="Times New Roman" w:eastAsia="宋体" w:hAnsi="Times New Roman" w:cs="Times New Roman" w:hint="eastAsia"/>
          <w:kern w:val="10"/>
          <w:sz w:val="24"/>
        </w:rPr>
        <w:t>竢实扬华奖章</w:t>
      </w:r>
      <w:r>
        <w:rPr>
          <w:rFonts w:ascii="Times New Roman" w:eastAsia="宋体" w:hAnsi="Times New Roman" w:cs="Times New Roman"/>
          <w:kern w:val="10"/>
          <w:sz w:val="24"/>
        </w:rPr>
        <w:t>”</w:t>
      </w:r>
      <w:r>
        <w:rPr>
          <w:rFonts w:ascii="Times New Roman" w:eastAsia="宋体" w:hAnsi="Times New Roman" w:cs="Times New Roman" w:hint="eastAsia"/>
          <w:kern w:val="10"/>
          <w:sz w:val="24"/>
        </w:rPr>
        <w:t>评定人数不超过参评学生总人数的</w:t>
      </w:r>
      <w:r>
        <w:rPr>
          <w:rFonts w:ascii="Times New Roman" w:eastAsia="宋体" w:hAnsi="Times New Roman" w:cs="Times New Roman"/>
          <w:kern w:val="10"/>
          <w:sz w:val="24"/>
        </w:rPr>
        <w:t>1‰</w:t>
      </w:r>
      <w:r>
        <w:rPr>
          <w:rFonts w:ascii="Times New Roman" w:eastAsia="宋体" w:hAnsi="Times New Roman" w:cs="Times New Roman" w:hint="eastAsia"/>
          <w:kern w:val="10"/>
          <w:sz w:val="24"/>
        </w:rPr>
        <w:t>；</w:t>
      </w:r>
    </w:p>
    <w:p w14:paraId="78787C8E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10"/>
          <w:sz w:val="24"/>
        </w:rPr>
      </w:pPr>
      <w:r>
        <w:rPr>
          <w:rFonts w:ascii="Times New Roman" w:eastAsia="宋体" w:hAnsi="Times New Roman" w:cs="Times New Roman"/>
          <w:kern w:val="10"/>
          <w:sz w:val="24"/>
        </w:rPr>
        <w:t>2.“</w:t>
      </w:r>
      <w:r>
        <w:rPr>
          <w:rFonts w:ascii="Times New Roman" w:eastAsia="宋体" w:hAnsi="Times New Roman" w:cs="Times New Roman" w:hint="eastAsia"/>
          <w:kern w:val="10"/>
          <w:sz w:val="24"/>
        </w:rPr>
        <w:t>三好学生标兵</w:t>
      </w:r>
      <w:r>
        <w:rPr>
          <w:rFonts w:ascii="Times New Roman" w:eastAsia="宋体" w:hAnsi="Times New Roman" w:cs="Times New Roman"/>
          <w:kern w:val="10"/>
          <w:sz w:val="24"/>
        </w:rPr>
        <w:t>”</w:t>
      </w:r>
      <w:r>
        <w:rPr>
          <w:rFonts w:ascii="Times New Roman" w:eastAsia="宋体" w:hAnsi="Times New Roman" w:cs="Times New Roman" w:hint="eastAsia"/>
          <w:kern w:val="10"/>
          <w:sz w:val="24"/>
        </w:rPr>
        <w:t>评定人数不超过参评学生总人数的</w:t>
      </w:r>
      <w:r>
        <w:rPr>
          <w:rFonts w:ascii="Times New Roman" w:eastAsia="宋体" w:hAnsi="Times New Roman" w:cs="Times New Roman"/>
          <w:kern w:val="10"/>
          <w:sz w:val="24"/>
        </w:rPr>
        <w:t>1%</w:t>
      </w:r>
      <w:r>
        <w:rPr>
          <w:rFonts w:ascii="Times New Roman" w:eastAsia="宋体" w:hAnsi="Times New Roman" w:cs="Times New Roman" w:hint="eastAsia"/>
          <w:kern w:val="10"/>
          <w:sz w:val="24"/>
        </w:rPr>
        <w:t>，</w:t>
      </w:r>
      <w:r>
        <w:rPr>
          <w:rFonts w:ascii="Times New Roman" w:eastAsia="宋体" w:hAnsi="Times New Roman" w:cs="Times New Roman"/>
          <w:kern w:val="10"/>
          <w:sz w:val="24"/>
        </w:rPr>
        <w:t>“</w:t>
      </w:r>
      <w:r>
        <w:rPr>
          <w:rFonts w:ascii="Times New Roman" w:eastAsia="宋体" w:hAnsi="Times New Roman" w:cs="Times New Roman" w:hint="eastAsia"/>
          <w:kern w:val="10"/>
          <w:sz w:val="24"/>
        </w:rPr>
        <w:t>三好学生</w:t>
      </w:r>
      <w:r>
        <w:rPr>
          <w:rFonts w:ascii="Times New Roman" w:eastAsia="宋体" w:hAnsi="Times New Roman" w:cs="Times New Roman"/>
          <w:kern w:val="10"/>
          <w:sz w:val="24"/>
        </w:rPr>
        <w:t>”</w:t>
      </w:r>
      <w:r>
        <w:rPr>
          <w:rFonts w:ascii="Times New Roman" w:eastAsia="宋体" w:hAnsi="Times New Roman" w:cs="Times New Roman" w:hint="eastAsia"/>
          <w:kern w:val="10"/>
          <w:sz w:val="24"/>
        </w:rPr>
        <w:t>评定人数不超过参评学生总人数的</w:t>
      </w:r>
      <w:r>
        <w:rPr>
          <w:rFonts w:ascii="Times New Roman" w:eastAsia="宋体" w:hAnsi="Times New Roman" w:cs="Times New Roman"/>
          <w:kern w:val="10"/>
          <w:sz w:val="24"/>
        </w:rPr>
        <w:t>8%</w:t>
      </w:r>
      <w:r>
        <w:rPr>
          <w:rFonts w:ascii="Times New Roman" w:eastAsia="宋体" w:hAnsi="Times New Roman" w:cs="Times New Roman" w:hint="eastAsia"/>
          <w:kern w:val="10"/>
          <w:sz w:val="24"/>
        </w:rPr>
        <w:t>；</w:t>
      </w:r>
    </w:p>
    <w:p w14:paraId="414F4494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10"/>
          <w:sz w:val="24"/>
        </w:rPr>
      </w:pPr>
      <w:r>
        <w:rPr>
          <w:rFonts w:ascii="Times New Roman" w:eastAsia="宋体" w:hAnsi="Times New Roman" w:cs="Times New Roman"/>
          <w:kern w:val="10"/>
          <w:sz w:val="24"/>
        </w:rPr>
        <w:t>3.“</w:t>
      </w:r>
      <w:r>
        <w:rPr>
          <w:rFonts w:ascii="Times New Roman" w:eastAsia="宋体" w:hAnsi="Times New Roman" w:cs="Times New Roman" w:hint="eastAsia"/>
          <w:kern w:val="10"/>
          <w:sz w:val="24"/>
        </w:rPr>
        <w:t>优秀学生干部</w:t>
      </w:r>
      <w:r>
        <w:rPr>
          <w:rFonts w:ascii="Times New Roman" w:eastAsia="宋体" w:hAnsi="Times New Roman" w:cs="Times New Roman"/>
          <w:kern w:val="10"/>
          <w:sz w:val="24"/>
        </w:rPr>
        <w:t>”</w:t>
      </w:r>
      <w:r>
        <w:rPr>
          <w:rFonts w:ascii="Times New Roman" w:eastAsia="宋体" w:hAnsi="Times New Roman" w:cs="Times New Roman" w:hint="eastAsia"/>
          <w:kern w:val="10"/>
          <w:sz w:val="24"/>
        </w:rPr>
        <w:t>评定人数不超过参评学生总人数的</w:t>
      </w:r>
      <w:r>
        <w:rPr>
          <w:rFonts w:ascii="Times New Roman" w:eastAsia="宋体" w:hAnsi="Times New Roman" w:cs="Times New Roman"/>
          <w:kern w:val="10"/>
          <w:sz w:val="24"/>
        </w:rPr>
        <w:t>8%</w:t>
      </w:r>
      <w:r>
        <w:rPr>
          <w:rFonts w:ascii="Times New Roman" w:eastAsia="宋体" w:hAnsi="Times New Roman" w:cs="Times New Roman" w:hint="eastAsia"/>
          <w:kern w:val="10"/>
          <w:sz w:val="24"/>
        </w:rPr>
        <w:t>；</w:t>
      </w:r>
    </w:p>
    <w:p w14:paraId="1906B84F" w14:textId="77777777" w:rsidR="003464B3" w:rsidRPr="00FF0B69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10"/>
          <w:sz w:val="24"/>
        </w:rPr>
      </w:pPr>
      <w:r>
        <w:rPr>
          <w:rFonts w:ascii="Times New Roman" w:eastAsia="宋体" w:hAnsi="Times New Roman" w:cs="Times New Roman"/>
          <w:kern w:val="10"/>
          <w:sz w:val="24"/>
        </w:rPr>
        <w:t>4.“</w:t>
      </w:r>
      <w:r>
        <w:rPr>
          <w:rFonts w:ascii="Times New Roman" w:eastAsia="宋体" w:hAnsi="Times New Roman" w:cs="Times New Roman" w:hint="eastAsia"/>
          <w:kern w:val="0"/>
          <w:sz w:val="24"/>
        </w:rPr>
        <w:t>明诚奖</w:t>
      </w:r>
      <w:r>
        <w:rPr>
          <w:rFonts w:ascii="Times New Roman" w:eastAsia="宋体" w:hAnsi="Times New Roman" w:cs="Times New Roman"/>
          <w:kern w:val="10"/>
          <w:sz w:val="24"/>
        </w:rPr>
        <w:t>”</w:t>
      </w:r>
      <w:r>
        <w:rPr>
          <w:rFonts w:ascii="Times New Roman" w:eastAsia="宋体" w:hAnsi="Times New Roman" w:cs="Times New Roman" w:hint="eastAsia"/>
          <w:kern w:val="10"/>
          <w:sz w:val="24"/>
        </w:rPr>
        <w:t>评定人数不超过参评学生总人数的</w:t>
      </w:r>
      <w:r>
        <w:rPr>
          <w:rFonts w:ascii="Times New Roman" w:eastAsia="宋体" w:hAnsi="Times New Roman" w:cs="Times New Roman"/>
          <w:kern w:val="10"/>
          <w:sz w:val="24"/>
        </w:rPr>
        <w:t>10%</w:t>
      </w:r>
      <w:r>
        <w:rPr>
          <w:rFonts w:ascii="Times New Roman" w:eastAsia="宋体" w:hAnsi="Times New Roman" w:cs="Times New Roman" w:hint="eastAsia"/>
          <w:kern w:val="10"/>
          <w:sz w:val="24"/>
        </w:rPr>
        <w:t>。</w:t>
      </w:r>
    </w:p>
    <w:p w14:paraId="31D980AC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10"/>
          <w:sz w:val="24"/>
        </w:rPr>
      </w:pPr>
      <w:r>
        <w:rPr>
          <w:rFonts w:ascii="Times New Roman" w:eastAsia="宋体" w:hAnsi="Times New Roman" w:cs="Times New Roman" w:hint="eastAsia"/>
          <w:kern w:val="10"/>
          <w:sz w:val="24"/>
        </w:rPr>
        <w:lastRenderedPageBreak/>
        <w:t>（二）集体荣誉评选比例：</w:t>
      </w:r>
    </w:p>
    <w:p w14:paraId="002A1563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>“</w:t>
      </w:r>
      <w:r>
        <w:rPr>
          <w:rFonts w:ascii="Times New Roman" w:eastAsia="宋体" w:hAnsi="Times New Roman" w:cs="Times New Roman" w:hint="eastAsia"/>
          <w:kern w:val="0"/>
          <w:sz w:val="24"/>
        </w:rPr>
        <w:t>忠忱班集体</w:t>
      </w:r>
      <w:r>
        <w:rPr>
          <w:rFonts w:ascii="Times New Roman" w:eastAsia="宋体" w:hAnsi="Times New Roman" w:cs="Times New Roman"/>
          <w:kern w:val="0"/>
          <w:sz w:val="24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</w:rPr>
        <w:t>共评选</w:t>
      </w:r>
      <w:r>
        <w:rPr>
          <w:rFonts w:ascii="Times New Roman" w:eastAsia="宋体" w:hAnsi="Times New Roman" w:cs="Times New Roman"/>
          <w:kern w:val="0"/>
          <w:sz w:val="24"/>
        </w:rPr>
        <w:t>10</w:t>
      </w:r>
      <w:r>
        <w:rPr>
          <w:rFonts w:ascii="Times New Roman" w:eastAsia="宋体" w:hAnsi="Times New Roman" w:cs="Times New Roman" w:hint="eastAsia"/>
          <w:kern w:val="0"/>
          <w:sz w:val="24"/>
        </w:rPr>
        <w:t>个班级，</w:t>
      </w:r>
      <w:r>
        <w:rPr>
          <w:rFonts w:ascii="Times New Roman" w:eastAsia="宋体" w:hAnsi="Times New Roman" w:cs="Times New Roman"/>
          <w:kern w:val="10"/>
          <w:sz w:val="24"/>
        </w:rPr>
        <w:t>“</w:t>
      </w:r>
      <w:r>
        <w:rPr>
          <w:rFonts w:ascii="Times New Roman" w:eastAsia="宋体" w:hAnsi="Times New Roman" w:cs="Times New Roman" w:hint="eastAsia"/>
          <w:kern w:val="10"/>
          <w:sz w:val="24"/>
        </w:rPr>
        <w:t>先进班集体</w:t>
      </w:r>
      <w:r>
        <w:rPr>
          <w:rFonts w:ascii="Times New Roman" w:eastAsia="宋体" w:hAnsi="Times New Roman" w:cs="Times New Roman"/>
          <w:kern w:val="10"/>
          <w:sz w:val="24"/>
        </w:rPr>
        <w:t>”</w:t>
      </w:r>
      <w:r>
        <w:rPr>
          <w:rFonts w:ascii="Times New Roman" w:eastAsia="宋体" w:hAnsi="Times New Roman" w:cs="Times New Roman" w:hint="eastAsia"/>
          <w:kern w:val="10"/>
          <w:sz w:val="24"/>
        </w:rPr>
        <w:t>、</w:t>
      </w:r>
      <w:r>
        <w:rPr>
          <w:rFonts w:ascii="Times New Roman" w:eastAsia="宋体" w:hAnsi="Times New Roman" w:cs="Times New Roman"/>
          <w:kern w:val="10"/>
          <w:sz w:val="24"/>
        </w:rPr>
        <w:t>“</w:t>
      </w:r>
      <w:r>
        <w:rPr>
          <w:rFonts w:ascii="Times New Roman" w:eastAsia="宋体" w:hAnsi="Times New Roman" w:cs="Times New Roman" w:hint="eastAsia"/>
          <w:kern w:val="10"/>
          <w:sz w:val="24"/>
        </w:rPr>
        <w:t>特色班集体</w:t>
      </w:r>
      <w:r>
        <w:rPr>
          <w:rFonts w:ascii="Times New Roman" w:eastAsia="宋体" w:hAnsi="Times New Roman" w:cs="Times New Roman"/>
          <w:kern w:val="10"/>
          <w:sz w:val="24"/>
        </w:rPr>
        <w:t>”</w:t>
      </w:r>
      <w:r>
        <w:rPr>
          <w:rFonts w:ascii="Times New Roman" w:eastAsia="宋体" w:hAnsi="Times New Roman" w:cs="Times New Roman" w:hint="eastAsia"/>
          <w:kern w:val="10"/>
          <w:sz w:val="24"/>
        </w:rPr>
        <w:t>评定班级数分别不超过参评班级总数的</w:t>
      </w:r>
      <w:r>
        <w:rPr>
          <w:rFonts w:ascii="Times New Roman" w:eastAsia="宋体" w:hAnsi="Times New Roman" w:cs="Times New Roman"/>
          <w:kern w:val="10"/>
          <w:sz w:val="24"/>
        </w:rPr>
        <w:t>15%</w:t>
      </w:r>
      <w:r>
        <w:rPr>
          <w:rFonts w:ascii="Times New Roman" w:eastAsia="宋体" w:hAnsi="Times New Roman" w:cs="Times New Roman" w:hint="eastAsia"/>
          <w:kern w:val="10"/>
          <w:sz w:val="24"/>
        </w:rPr>
        <w:t>和</w:t>
      </w:r>
      <w:r>
        <w:rPr>
          <w:rFonts w:ascii="Times New Roman" w:eastAsia="宋体" w:hAnsi="Times New Roman" w:cs="Times New Roman"/>
          <w:kern w:val="10"/>
          <w:sz w:val="24"/>
        </w:rPr>
        <w:t>5%</w:t>
      </w:r>
      <w:r>
        <w:rPr>
          <w:rFonts w:ascii="Times New Roman" w:eastAsia="宋体" w:hAnsi="Times New Roman" w:cs="Times New Roman" w:hint="eastAsia"/>
          <w:kern w:val="10"/>
          <w:sz w:val="24"/>
        </w:rPr>
        <w:t>。</w:t>
      </w:r>
    </w:p>
    <w:p w14:paraId="698334B4" w14:textId="77777777" w:rsidR="003464B3" w:rsidRDefault="003464B3" w:rsidP="003464B3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b/>
          <w:sz w:val="24"/>
        </w:rPr>
      </w:pPr>
      <w:r>
        <w:rPr>
          <w:rFonts w:ascii="Times New Roman" w:eastAsia="黑体" w:hAnsi="Times New Roman" w:cs="Times New Roman" w:hint="eastAsia"/>
          <w:b/>
          <w:sz w:val="24"/>
        </w:rPr>
        <w:t>第三章</w:t>
      </w:r>
      <w:r>
        <w:rPr>
          <w:rFonts w:ascii="Times New Roman" w:eastAsia="黑体" w:hAnsi="Times New Roman" w:cs="Times New Roman"/>
          <w:b/>
          <w:sz w:val="24"/>
        </w:rPr>
        <w:t xml:space="preserve">  </w:t>
      </w:r>
      <w:r>
        <w:rPr>
          <w:rFonts w:ascii="Times New Roman" w:eastAsia="黑体" w:hAnsi="Times New Roman" w:cs="Times New Roman" w:hint="eastAsia"/>
          <w:b/>
          <w:sz w:val="24"/>
        </w:rPr>
        <w:t>个人荣誉评选条件</w:t>
      </w:r>
    </w:p>
    <w:p w14:paraId="6989D101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第六条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sz w:val="24"/>
        </w:rPr>
        <w:t>参加各类个人荣誉评选的学生应当具备以下基本条件</w:t>
      </w:r>
      <w:r>
        <w:rPr>
          <w:rFonts w:ascii="Times New Roman" w:eastAsia="宋体" w:hAnsi="Times New Roman" w:cs="Times New Roman" w:hint="eastAsia"/>
          <w:kern w:val="0"/>
          <w:sz w:val="24"/>
        </w:rPr>
        <w:t>：</w:t>
      </w:r>
    </w:p>
    <w:p w14:paraId="67240600" w14:textId="77777777" w:rsidR="003464B3" w:rsidRDefault="003464B3" w:rsidP="003464B3">
      <w:pPr>
        <w:adjustRightInd w:val="0"/>
        <w:snapToGrid w:val="0"/>
        <w:spacing w:line="360" w:lineRule="auto"/>
        <w:ind w:firstLine="42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（一）拥护中国共产党领导，树立爱国主义思想，坚定中国特色社会主义道路自信、理论自信、制度自信、文化自信，树立中国特色社会主义共同理想，积极弘扬和</w:t>
      </w:r>
      <w:proofErr w:type="gramStart"/>
      <w:r>
        <w:rPr>
          <w:rFonts w:ascii="Times New Roman" w:eastAsia="宋体" w:hAnsi="Times New Roman" w:cs="Times New Roman" w:hint="eastAsia"/>
          <w:sz w:val="24"/>
        </w:rPr>
        <w:t>践行</w:t>
      </w:r>
      <w:proofErr w:type="gramEnd"/>
      <w:r>
        <w:rPr>
          <w:rFonts w:ascii="Times New Roman" w:eastAsia="宋体" w:hAnsi="Times New Roman" w:cs="Times New Roman" w:hint="eastAsia"/>
          <w:sz w:val="24"/>
        </w:rPr>
        <w:t>社会主义核心价值观；</w:t>
      </w:r>
    </w:p>
    <w:p w14:paraId="6C072AC1" w14:textId="77777777" w:rsidR="003464B3" w:rsidRDefault="003464B3" w:rsidP="003464B3">
      <w:pPr>
        <w:adjustRightInd w:val="0"/>
        <w:snapToGrid w:val="0"/>
        <w:spacing w:line="360" w:lineRule="auto"/>
        <w:ind w:firstLine="42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（二）热爱母校，积极</w:t>
      </w:r>
      <w:proofErr w:type="gramStart"/>
      <w:r>
        <w:rPr>
          <w:rFonts w:ascii="Times New Roman" w:eastAsia="宋体" w:hAnsi="Times New Roman" w:cs="Times New Roman" w:hint="eastAsia"/>
          <w:sz w:val="24"/>
        </w:rPr>
        <w:t>践行</w:t>
      </w:r>
      <w:proofErr w:type="gramEnd"/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Times New Roman" w:hint="eastAsia"/>
          <w:sz w:val="24"/>
        </w:rPr>
        <w:t>竢实扬华，自强不息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Times New Roman" w:hint="eastAsia"/>
          <w:sz w:val="24"/>
        </w:rPr>
        <w:t>的交大精神和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Times New Roman" w:hint="eastAsia"/>
          <w:sz w:val="24"/>
        </w:rPr>
        <w:t>精勤求学，敦笃励志，果毅力行，忠恕任事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Times New Roman" w:hint="eastAsia"/>
          <w:sz w:val="24"/>
        </w:rPr>
        <w:t>的交大校训；</w:t>
      </w:r>
    </w:p>
    <w:p w14:paraId="6A001882" w14:textId="77777777" w:rsidR="003464B3" w:rsidRDefault="003464B3" w:rsidP="003464B3">
      <w:pPr>
        <w:adjustRightInd w:val="0"/>
        <w:snapToGrid w:val="0"/>
        <w:spacing w:line="360" w:lineRule="auto"/>
        <w:ind w:firstLine="42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（三）遵守宪法、法律、法规，遵守公民道德规范，遵守学校章程和规章制度，遵守学生行为规范，尊敬师长，团结同学，关心集体，具有良好的行为习惯；</w:t>
      </w:r>
    </w:p>
    <w:p w14:paraId="20B930BC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（四）刻苦学习，恪守学术道德，勇于探索，积极实践；</w:t>
      </w:r>
    </w:p>
    <w:p w14:paraId="7B8F5949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（五）积极参加各类社会工作和文体活动，身心健康。</w:t>
      </w:r>
    </w:p>
    <w:p w14:paraId="4561402D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第七条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kern w:val="0"/>
          <w:sz w:val="24"/>
        </w:rPr>
        <w:t>在参评学年中有下列情况之一者，不得申请各类个人荣誉：</w:t>
      </w:r>
    </w:p>
    <w:p w14:paraId="3EE7E586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（一）在参评学年或评优工作周期内，受到纪律处分者；</w:t>
      </w:r>
    </w:p>
    <w:p w14:paraId="615D2416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（二）因休学、转学等原因，在校时间不满</w:t>
      </w:r>
      <w:r>
        <w:rPr>
          <w:rFonts w:ascii="Times New Roman" w:eastAsia="宋体" w:hAnsi="Times New Roman" w:cs="Times New Roman"/>
          <w:sz w:val="24"/>
        </w:rPr>
        <w:t>30</w:t>
      </w:r>
      <w:r>
        <w:rPr>
          <w:rFonts w:ascii="Times New Roman" w:eastAsia="宋体" w:hAnsi="Times New Roman" w:cs="Times New Roman" w:hint="eastAsia"/>
          <w:sz w:val="24"/>
        </w:rPr>
        <w:t>周者（不含参加校际交流项目的学生）；</w:t>
      </w:r>
    </w:p>
    <w:p w14:paraId="4D3E5B19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（三）参评学年所获课程学分总数低于</w:t>
      </w:r>
      <w:r>
        <w:rPr>
          <w:rFonts w:ascii="Times New Roman" w:eastAsia="宋体" w:hAnsi="Times New Roman" w:cs="Times New Roman"/>
          <w:sz w:val="24"/>
        </w:rPr>
        <w:t>30</w:t>
      </w:r>
      <w:r>
        <w:rPr>
          <w:rFonts w:ascii="Times New Roman" w:eastAsia="宋体" w:hAnsi="Times New Roman" w:cs="Times New Roman" w:hint="eastAsia"/>
          <w:sz w:val="24"/>
        </w:rPr>
        <w:t>学分者（不含参加校际交流项目的学生）；</w:t>
      </w:r>
    </w:p>
    <w:p w14:paraId="6C39B8A1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（四）恶意拖欠学费者。</w:t>
      </w:r>
    </w:p>
    <w:p w14:paraId="7D6CDD90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第八条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“</w:t>
      </w:r>
      <w:r>
        <w:rPr>
          <w:rFonts w:ascii="Times New Roman" w:eastAsia="宋体" w:hAnsi="Times New Roman" w:cs="Times New Roman" w:hint="eastAsia"/>
          <w:kern w:val="0"/>
          <w:sz w:val="24"/>
        </w:rPr>
        <w:t>竢实扬华奖章</w:t>
      </w:r>
      <w:bookmarkStart w:id="5" w:name="_Hlk58596402"/>
      <w:r>
        <w:rPr>
          <w:rFonts w:ascii="Times New Roman" w:eastAsia="宋体" w:hAnsi="Times New Roman" w:cs="Times New Roman"/>
          <w:kern w:val="0"/>
          <w:sz w:val="24"/>
        </w:rPr>
        <w:t>”</w:t>
      </w:r>
      <w:bookmarkEnd w:id="5"/>
      <w:r>
        <w:rPr>
          <w:rFonts w:ascii="Times New Roman" w:eastAsia="宋体" w:hAnsi="Times New Roman" w:cs="Times New Roman" w:hint="eastAsia"/>
          <w:kern w:val="0"/>
          <w:sz w:val="24"/>
        </w:rPr>
        <w:t>为西南交通大学学生个人最高荣誉，评选具体条件：</w:t>
      </w:r>
    </w:p>
    <w:p w14:paraId="547CDEDD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（一）德、智、体、美、</w:t>
      </w:r>
      <w:proofErr w:type="gramStart"/>
      <w:r>
        <w:rPr>
          <w:rFonts w:ascii="Times New Roman" w:eastAsia="宋体" w:hAnsi="Times New Roman" w:cs="Times New Roman" w:hint="eastAsia"/>
          <w:kern w:val="0"/>
          <w:sz w:val="24"/>
        </w:rPr>
        <w:t>劳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</w:rPr>
        <w:t>等方面全面发展，在同学中能起到很好的模范带头作用，得到公认和好评；</w:t>
      </w:r>
    </w:p>
    <w:p w14:paraId="557EA05F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（二）原则上应具备</w:t>
      </w:r>
      <w:r>
        <w:rPr>
          <w:rFonts w:ascii="Times New Roman" w:eastAsia="宋体" w:hAnsi="Times New Roman" w:cs="Times New Roman"/>
          <w:kern w:val="0"/>
          <w:sz w:val="24"/>
        </w:rPr>
        <w:t>“</w:t>
      </w:r>
      <w:r>
        <w:rPr>
          <w:rFonts w:ascii="Times New Roman" w:eastAsia="宋体" w:hAnsi="Times New Roman" w:cs="Times New Roman" w:hint="eastAsia"/>
          <w:kern w:val="0"/>
          <w:sz w:val="24"/>
        </w:rPr>
        <w:t>三好学生标兵</w:t>
      </w:r>
      <w:r>
        <w:rPr>
          <w:rFonts w:ascii="Times New Roman" w:eastAsia="宋体" w:hAnsi="Times New Roman" w:cs="Times New Roman"/>
          <w:kern w:val="0"/>
          <w:sz w:val="24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</w:rPr>
        <w:t>条件；</w:t>
      </w:r>
    </w:p>
    <w:p w14:paraId="75DB3F6A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（三）具备下列条件之一：</w:t>
      </w:r>
    </w:p>
    <w:p w14:paraId="771CBCB7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>1.</w:t>
      </w:r>
      <w:r>
        <w:rPr>
          <w:rFonts w:ascii="Times New Roman" w:eastAsia="宋体" w:hAnsi="Times New Roman" w:cs="Times New Roman" w:hint="eastAsia"/>
          <w:kern w:val="0"/>
          <w:sz w:val="24"/>
        </w:rPr>
        <w:t>对国家、社会、学校做出特殊贡献，为学校赢得荣誉或积极的社会影响；</w:t>
      </w:r>
    </w:p>
    <w:p w14:paraId="2480B863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>2.</w:t>
      </w:r>
      <w:r>
        <w:rPr>
          <w:rFonts w:ascii="Times New Roman" w:eastAsia="宋体" w:hAnsi="Times New Roman" w:cs="Times New Roman" w:hint="eastAsia"/>
          <w:kern w:val="0"/>
          <w:sz w:val="24"/>
        </w:rPr>
        <w:t>在弘扬社会主义核心价值观中做出突出贡献；</w:t>
      </w:r>
    </w:p>
    <w:p w14:paraId="792E63D6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>3.</w:t>
      </w:r>
      <w:r>
        <w:rPr>
          <w:rFonts w:ascii="Times New Roman" w:eastAsia="宋体" w:hAnsi="Times New Roman" w:cs="Times New Roman" w:hint="eastAsia"/>
          <w:kern w:val="0"/>
          <w:sz w:val="24"/>
        </w:rPr>
        <w:t>学习成绩优异，在学术上有较深入研究，并取得显著成绩；</w:t>
      </w:r>
    </w:p>
    <w:p w14:paraId="03B8F997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>4.</w:t>
      </w:r>
      <w:r>
        <w:rPr>
          <w:rFonts w:ascii="Times New Roman" w:eastAsia="宋体" w:hAnsi="Times New Roman" w:cs="Times New Roman" w:hint="eastAsia"/>
          <w:kern w:val="0"/>
          <w:sz w:val="24"/>
        </w:rPr>
        <w:t>在文体活动或社会工作中取得优异成绩。</w:t>
      </w:r>
    </w:p>
    <w:p w14:paraId="6A4BB83F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lastRenderedPageBreak/>
        <w:t>第九条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“</w:t>
      </w:r>
      <w:r>
        <w:rPr>
          <w:rFonts w:ascii="Times New Roman" w:eastAsia="宋体" w:hAnsi="Times New Roman" w:cs="Times New Roman" w:hint="eastAsia"/>
          <w:kern w:val="0"/>
          <w:sz w:val="24"/>
        </w:rPr>
        <w:t>三好学生标兵</w:t>
      </w:r>
      <w:r>
        <w:rPr>
          <w:rFonts w:ascii="Times New Roman" w:eastAsia="宋体" w:hAnsi="Times New Roman" w:cs="Times New Roman"/>
          <w:kern w:val="0"/>
          <w:sz w:val="24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</w:rPr>
        <w:t>、</w:t>
      </w:r>
      <w:r>
        <w:rPr>
          <w:rFonts w:ascii="Times New Roman" w:eastAsia="宋体" w:hAnsi="Times New Roman" w:cs="Times New Roman"/>
          <w:kern w:val="0"/>
          <w:sz w:val="24"/>
        </w:rPr>
        <w:t>“</w:t>
      </w:r>
      <w:r>
        <w:rPr>
          <w:rFonts w:ascii="Times New Roman" w:eastAsia="宋体" w:hAnsi="Times New Roman" w:cs="Times New Roman" w:hint="eastAsia"/>
          <w:kern w:val="0"/>
          <w:sz w:val="24"/>
        </w:rPr>
        <w:t>三好学生</w:t>
      </w:r>
      <w:r>
        <w:rPr>
          <w:rFonts w:ascii="Times New Roman" w:eastAsia="宋体" w:hAnsi="Times New Roman" w:cs="Times New Roman"/>
          <w:kern w:val="0"/>
          <w:sz w:val="24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</w:rPr>
        <w:t>评选具体条件：</w:t>
      </w:r>
    </w:p>
    <w:p w14:paraId="75E83109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（一）学习成绩优良，参评学年学业成绩（综合素质测评成绩）年级专业排名在</w:t>
      </w:r>
      <w:r>
        <w:rPr>
          <w:rFonts w:ascii="Times New Roman" w:eastAsia="宋体" w:hAnsi="Times New Roman" w:cs="Times New Roman"/>
          <w:kern w:val="0"/>
          <w:sz w:val="24"/>
        </w:rPr>
        <w:t>15%</w:t>
      </w:r>
      <w:r>
        <w:rPr>
          <w:rFonts w:ascii="Times New Roman" w:eastAsia="宋体" w:hAnsi="Times New Roman" w:cs="Times New Roman" w:hint="eastAsia"/>
          <w:kern w:val="0"/>
          <w:sz w:val="24"/>
        </w:rPr>
        <w:t>以内；</w:t>
      </w:r>
    </w:p>
    <w:p w14:paraId="67AE128A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（二）</w:t>
      </w:r>
      <w:r>
        <w:rPr>
          <w:rFonts w:ascii="Times New Roman" w:eastAsia="宋体" w:hAnsi="Times New Roman" w:cs="Times New Roman"/>
          <w:kern w:val="0"/>
          <w:sz w:val="24"/>
        </w:rPr>
        <w:t>“</w:t>
      </w:r>
      <w:r>
        <w:rPr>
          <w:rFonts w:ascii="Times New Roman" w:eastAsia="宋体" w:hAnsi="Times New Roman" w:cs="Times New Roman" w:hint="eastAsia"/>
          <w:kern w:val="0"/>
          <w:sz w:val="24"/>
        </w:rPr>
        <w:t>三好学生标兵</w:t>
      </w:r>
      <w:r>
        <w:rPr>
          <w:rFonts w:ascii="Times New Roman" w:eastAsia="宋体" w:hAnsi="Times New Roman" w:cs="Times New Roman"/>
          <w:kern w:val="0"/>
          <w:sz w:val="24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</w:rPr>
        <w:t>除具备以上条件外，还需在德、智、体、美、</w:t>
      </w:r>
      <w:proofErr w:type="gramStart"/>
      <w:r>
        <w:rPr>
          <w:rFonts w:ascii="Times New Roman" w:eastAsia="宋体" w:hAnsi="Times New Roman" w:cs="Times New Roman" w:hint="eastAsia"/>
          <w:kern w:val="0"/>
          <w:sz w:val="24"/>
        </w:rPr>
        <w:t>劳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</w:rPr>
        <w:t>等方面有突出表现，参评学年学业成绩（综合素质测评成绩）年级专业排名在</w:t>
      </w:r>
      <w:r>
        <w:rPr>
          <w:rFonts w:ascii="Times New Roman" w:eastAsia="宋体" w:hAnsi="Times New Roman" w:cs="Times New Roman"/>
          <w:kern w:val="0"/>
          <w:sz w:val="24"/>
        </w:rPr>
        <w:t>5%</w:t>
      </w:r>
      <w:r>
        <w:rPr>
          <w:rFonts w:ascii="Times New Roman" w:eastAsia="宋体" w:hAnsi="Times New Roman" w:cs="Times New Roman" w:hint="eastAsia"/>
          <w:kern w:val="0"/>
          <w:sz w:val="24"/>
        </w:rPr>
        <w:t>以内。</w:t>
      </w:r>
    </w:p>
    <w:p w14:paraId="1C0A241B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第十条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“</w:t>
      </w:r>
      <w:r>
        <w:rPr>
          <w:rFonts w:ascii="Times New Roman" w:eastAsia="宋体" w:hAnsi="Times New Roman" w:cs="Times New Roman" w:hint="eastAsia"/>
          <w:kern w:val="0"/>
          <w:sz w:val="24"/>
        </w:rPr>
        <w:t>优秀学生干部</w:t>
      </w:r>
      <w:r>
        <w:rPr>
          <w:rFonts w:ascii="Times New Roman" w:eastAsia="宋体" w:hAnsi="Times New Roman" w:cs="Times New Roman"/>
          <w:kern w:val="0"/>
          <w:sz w:val="24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</w:rPr>
        <w:t>评选具体条件：</w:t>
      </w:r>
    </w:p>
    <w:p w14:paraId="4C17EFD5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（一）在经学校有关部门或学院认定的学生组织中担任学生干部，任职一学期及以上；</w:t>
      </w:r>
    </w:p>
    <w:p w14:paraId="4D5897EB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1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（二）</w:t>
      </w:r>
      <w:r>
        <w:rPr>
          <w:rFonts w:ascii="Times New Roman" w:eastAsia="宋体" w:hAnsi="Times New Roman" w:cs="Times New Roman" w:hint="eastAsia"/>
          <w:kern w:val="10"/>
          <w:sz w:val="24"/>
        </w:rPr>
        <w:t>工作积极主动，富有开拓精神，并能起到骨干带头作用，办事公道，原则性强，群众基础好、威信高，在负责的工作范围内做出较好成绩；</w:t>
      </w:r>
    </w:p>
    <w:p w14:paraId="5AC8EE88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（三）能够正确处理学习与工作的关系，参评学年学业成绩（综合素质测评成绩）年级专业排名在</w:t>
      </w:r>
      <w:r>
        <w:rPr>
          <w:rFonts w:ascii="Times New Roman" w:eastAsia="宋体" w:hAnsi="Times New Roman" w:cs="Times New Roman"/>
          <w:kern w:val="0"/>
          <w:sz w:val="24"/>
        </w:rPr>
        <w:t>40%</w:t>
      </w:r>
      <w:r>
        <w:rPr>
          <w:rFonts w:ascii="Times New Roman" w:eastAsia="宋体" w:hAnsi="Times New Roman" w:cs="Times New Roman" w:hint="eastAsia"/>
          <w:kern w:val="0"/>
          <w:sz w:val="24"/>
        </w:rPr>
        <w:t>以内。</w:t>
      </w:r>
    </w:p>
    <w:p w14:paraId="6973C147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第十一条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“</w:t>
      </w:r>
      <w:r>
        <w:rPr>
          <w:rFonts w:ascii="Times New Roman" w:eastAsia="宋体" w:hAnsi="Times New Roman" w:cs="Times New Roman" w:hint="eastAsia"/>
          <w:kern w:val="0"/>
          <w:sz w:val="24"/>
        </w:rPr>
        <w:t>明诚奖</w:t>
      </w:r>
      <w:r>
        <w:rPr>
          <w:rFonts w:ascii="Times New Roman" w:eastAsia="宋体" w:hAnsi="Times New Roman" w:cs="Times New Roman"/>
          <w:kern w:val="0"/>
          <w:sz w:val="24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</w:rPr>
        <w:t>评选具体条件：</w:t>
      </w:r>
    </w:p>
    <w:p w14:paraId="18CAB3E3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10"/>
          <w:sz w:val="24"/>
        </w:rPr>
        <w:t>（一）</w:t>
      </w:r>
      <w:r>
        <w:rPr>
          <w:rFonts w:ascii="Times New Roman" w:eastAsia="宋体" w:hAnsi="Times New Roman" w:cs="Times New Roman" w:hint="eastAsia"/>
          <w:sz w:val="24"/>
        </w:rPr>
        <w:t>积极弘扬和</w:t>
      </w:r>
      <w:proofErr w:type="gramStart"/>
      <w:r>
        <w:rPr>
          <w:rFonts w:ascii="Times New Roman" w:eastAsia="宋体" w:hAnsi="Times New Roman" w:cs="Times New Roman" w:hint="eastAsia"/>
          <w:sz w:val="24"/>
        </w:rPr>
        <w:t>践行</w:t>
      </w:r>
      <w:proofErr w:type="gramEnd"/>
      <w:r>
        <w:rPr>
          <w:rFonts w:ascii="Times New Roman" w:eastAsia="宋体" w:hAnsi="Times New Roman" w:cs="Times New Roman" w:hint="eastAsia"/>
          <w:sz w:val="24"/>
        </w:rPr>
        <w:t>社会主义核心价值观，</w:t>
      </w:r>
      <w:r>
        <w:rPr>
          <w:rFonts w:ascii="Times New Roman" w:eastAsia="宋体" w:hAnsi="Times New Roman" w:cs="Times New Roman" w:hint="eastAsia"/>
          <w:kern w:val="0"/>
          <w:sz w:val="24"/>
        </w:rPr>
        <w:t>在自强不息、科技创造、创新创业、助人为乐、志愿服务、诚实守信、见义勇为、敬老孝亲、特殊才能等方面有较好的表现；</w:t>
      </w:r>
    </w:p>
    <w:p w14:paraId="3363BEF1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（二）学习态度端正，能够正确处理学习与工作的关系。</w:t>
      </w:r>
    </w:p>
    <w:p w14:paraId="14A0F53A" w14:textId="77777777" w:rsidR="003464B3" w:rsidRDefault="003464B3" w:rsidP="003464B3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b/>
          <w:sz w:val="24"/>
        </w:rPr>
      </w:pPr>
      <w:r>
        <w:rPr>
          <w:rFonts w:ascii="Times New Roman" w:eastAsia="黑体" w:hAnsi="Times New Roman" w:cs="Times New Roman" w:hint="eastAsia"/>
          <w:b/>
          <w:sz w:val="24"/>
        </w:rPr>
        <w:t>第四章</w:t>
      </w:r>
      <w:r>
        <w:rPr>
          <w:rFonts w:ascii="Times New Roman" w:eastAsia="黑体" w:hAnsi="Times New Roman" w:cs="Times New Roman"/>
          <w:b/>
          <w:sz w:val="24"/>
        </w:rPr>
        <w:t xml:space="preserve">  </w:t>
      </w:r>
      <w:r>
        <w:rPr>
          <w:rFonts w:ascii="Times New Roman" w:eastAsia="黑体" w:hAnsi="Times New Roman" w:cs="Times New Roman" w:hint="eastAsia"/>
          <w:b/>
          <w:sz w:val="24"/>
        </w:rPr>
        <w:t>集体荣誉评选条件</w:t>
      </w:r>
    </w:p>
    <w:p w14:paraId="7DEC6518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第十二条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sz w:val="24"/>
        </w:rPr>
        <w:t>参加各类集体荣誉评选的班级应当具备以下条件</w:t>
      </w:r>
      <w:r>
        <w:rPr>
          <w:rFonts w:ascii="Times New Roman" w:eastAsia="宋体" w:hAnsi="Times New Roman" w:cs="Times New Roman" w:hint="eastAsia"/>
          <w:kern w:val="0"/>
          <w:sz w:val="24"/>
        </w:rPr>
        <w:t>：</w:t>
      </w:r>
    </w:p>
    <w:p w14:paraId="70EF3E4E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（一）班级同学拥护中国共产党领导，坚持四项基本原则，树立爱国主义思想，树立中国特色社会主义共同理想，积极弘扬和</w:t>
      </w:r>
      <w:proofErr w:type="gramStart"/>
      <w:r>
        <w:rPr>
          <w:rFonts w:ascii="Times New Roman" w:eastAsia="宋体" w:hAnsi="Times New Roman" w:cs="Times New Roman" w:hint="eastAsia"/>
          <w:kern w:val="0"/>
          <w:sz w:val="24"/>
        </w:rPr>
        <w:t>践行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</w:rPr>
        <w:t>社会主义核心价值观；</w:t>
      </w:r>
    </w:p>
    <w:p w14:paraId="25362874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（二）班级组织机构健全，班干部以身作则，并在班级建设中起到模范带头作用；</w:t>
      </w:r>
    </w:p>
    <w:p w14:paraId="29BAB632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（三）班风学风优良，班级同学学习勤奋刻苦，寝室文化和谐向上；</w:t>
      </w:r>
    </w:p>
    <w:p w14:paraId="7AEC5DA6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（四）积极组织开展有益同学身心健康、成长成才的学术、科技、文艺、体育等活动；</w:t>
      </w:r>
    </w:p>
    <w:p w14:paraId="58D1A011" w14:textId="20E54B03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（五）班级同学遵守宪法、法律、法规，遵守学校章程和规章制度，在参评学年和评优工作周期内没有受纪律处分（</w:t>
      </w:r>
      <w:proofErr w:type="gramStart"/>
      <w:r>
        <w:rPr>
          <w:rFonts w:ascii="Times New Roman" w:eastAsia="宋体" w:hAnsi="Times New Roman" w:cs="Times New Roman" w:hint="eastAsia"/>
          <w:kern w:val="0"/>
          <w:sz w:val="24"/>
        </w:rPr>
        <w:t>含服务消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</w:rPr>
        <w:t>过）的情况</w:t>
      </w:r>
      <w:r w:rsidR="00402F59">
        <w:rPr>
          <w:rFonts w:ascii="Times New Roman" w:eastAsia="宋体" w:hAnsi="Times New Roman" w:cs="Times New Roman" w:hint="eastAsia"/>
          <w:kern w:val="0"/>
          <w:sz w:val="24"/>
        </w:rPr>
        <w:t>；</w:t>
      </w:r>
    </w:p>
    <w:p w14:paraId="7CF68244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（六）</w:t>
      </w:r>
      <w:r>
        <w:rPr>
          <w:rFonts w:ascii="Times New Roman" w:eastAsia="宋体" w:hAnsi="Times New Roman" w:cs="Times New Roman" w:hint="eastAsia"/>
          <w:kern w:val="10"/>
          <w:sz w:val="24"/>
        </w:rPr>
        <w:t>班级同学在学习成绩、科技竞赛、志愿服务、公益活动、社会实践、</w:t>
      </w:r>
      <w:r>
        <w:rPr>
          <w:rFonts w:ascii="Times New Roman" w:eastAsia="宋体" w:hAnsi="Times New Roman" w:cs="Times New Roman" w:hint="eastAsia"/>
          <w:kern w:val="10"/>
          <w:sz w:val="24"/>
        </w:rPr>
        <w:lastRenderedPageBreak/>
        <w:t>创新创业、学生活动、寝室卫生等某一方面或多方面成绩突出。</w:t>
      </w:r>
    </w:p>
    <w:p w14:paraId="17F05F98" w14:textId="77777777" w:rsidR="003464B3" w:rsidRDefault="003464B3" w:rsidP="003464B3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b/>
          <w:sz w:val="24"/>
        </w:rPr>
      </w:pPr>
      <w:r>
        <w:rPr>
          <w:rFonts w:ascii="Times New Roman" w:eastAsia="黑体" w:hAnsi="Times New Roman" w:cs="Times New Roman" w:hint="eastAsia"/>
          <w:b/>
          <w:sz w:val="24"/>
        </w:rPr>
        <w:t>第五章</w:t>
      </w:r>
      <w:r>
        <w:rPr>
          <w:rFonts w:ascii="Times New Roman" w:eastAsia="黑体" w:hAnsi="Times New Roman" w:cs="Times New Roman"/>
          <w:b/>
          <w:sz w:val="24"/>
        </w:rPr>
        <w:t xml:space="preserve">  </w:t>
      </w:r>
      <w:r>
        <w:rPr>
          <w:rFonts w:ascii="Times New Roman" w:eastAsia="黑体" w:hAnsi="Times New Roman" w:cs="Times New Roman" w:hint="eastAsia"/>
          <w:b/>
          <w:sz w:val="24"/>
        </w:rPr>
        <w:t>评审机构及职责</w:t>
      </w:r>
    </w:p>
    <w:p w14:paraId="7B900B7A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第十三条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sz w:val="24"/>
        </w:rPr>
        <w:t>学校成立学生奖励评审委员会（以下简称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Times New Roman" w:hint="eastAsia"/>
          <w:sz w:val="24"/>
        </w:rPr>
        <w:t>校评审委员会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Times New Roman" w:hint="eastAsia"/>
          <w:sz w:val="24"/>
        </w:rPr>
        <w:t>），由分管学生工作的校领导、分管教学工作的校领导任主任，学生工作部、研究生院、教务处、招生就业处、对外合作与联络处、科学技术发展研究院、文科建设处、校团委负责人和各学院负责人任委员。</w:t>
      </w:r>
    </w:p>
    <w:p w14:paraId="60154F8A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在本科生荣誉称号评审工作中，校评审委员会的职责为：</w:t>
      </w:r>
    </w:p>
    <w:p w14:paraId="2C9943AA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（一）负责评审各类荣誉称号，确定获奖人选（班级）名单；</w:t>
      </w:r>
      <w:r>
        <w:rPr>
          <w:rFonts w:ascii="Times New Roman" w:eastAsia="宋体" w:hAnsi="Times New Roman" w:cs="Times New Roman"/>
          <w:sz w:val="24"/>
        </w:rPr>
        <w:t xml:space="preserve"> </w:t>
      </w:r>
    </w:p>
    <w:p w14:paraId="0EC5A521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（二）负责研究处理各类荣誉称号评选中出现的特殊情况。</w:t>
      </w:r>
    </w:p>
    <w:p w14:paraId="4F5CAAB2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第十四条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sz w:val="24"/>
        </w:rPr>
        <w:t>各学院成立学院学生奖励评审小组（以下简称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Times New Roman" w:hint="eastAsia"/>
          <w:sz w:val="24"/>
        </w:rPr>
        <w:t>院评审小组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Times New Roman" w:hint="eastAsia"/>
          <w:sz w:val="24"/>
        </w:rPr>
        <w:t>），由学院党委书记、院长任组长，学院学生工作负责人、分管研究生教学的副院长、分管本科教学的副院长、辅导员代表、导师代表等为成员。</w:t>
      </w:r>
    </w:p>
    <w:p w14:paraId="310D41FC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在本科生荣誉称号评审工作中，院评审小组的职责为：</w:t>
      </w:r>
    </w:p>
    <w:p w14:paraId="64A939C9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（一）负责评审本学院各类荣誉称号，确定学院拟推荐人选（班级）名单；</w:t>
      </w:r>
    </w:p>
    <w:p w14:paraId="4B1ABAAC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（二）负责研究处理各类荣誉称号评选中出现的特殊情况。</w:t>
      </w:r>
    </w:p>
    <w:p w14:paraId="5B782C7A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第十五条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kern w:val="0"/>
          <w:sz w:val="24"/>
        </w:rPr>
        <w:t>各学院组织本科班级成立学生奖励评议小组，由辅导员、班导师任组长，负责组织班级全体成员开展各类学生荣誉称号的评议、推荐工作。各校级学生组织、院级学生组织成立学生奖励评议小组，由相应学生组织指导老师任组长，负责组织全体成员开展各类学生荣誉称号的评议、推荐工作。</w:t>
      </w:r>
    </w:p>
    <w:p w14:paraId="2C4F35EA" w14:textId="77777777" w:rsidR="003464B3" w:rsidRDefault="003464B3" w:rsidP="003464B3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b/>
          <w:sz w:val="24"/>
        </w:rPr>
      </w:pPr>
      <w:r>
        <w:rPr>
          <w:rFonts w:ascii="Times New Roman" w:eastAsia="黑体" w:hAnsi="Times New Roman" w:cs="Times New Roman" w:hint="eastAsia"/>
          <w:b/>
          <w:sz w:val="24"/>
        </w:rPr>
        <w:t>第六章</w:t>
      </w:r>
      <w:r>
        <w:rPr>
          <w:rFonts w:ascii="Times New Roman" w:eastAsia="黑体" w:hAnsi="Times New Roman" w:cs="Times New Roman"/>
          <w:b/>
          <w:sz w:val="24"/>
        </w:rPr>
        <w:t xml:space="preserve">  </w:t>
      </w:r>
      <w:r>
        <w:rPr>
          <w:rFonts w:ascii="Times New Roman" w:eastAsia="黑体" w:hAnsi="Times New Roman" w:cs="Times New Roman" w:hint="eastAsia"/>
          <w:b/>
          <w:sz w:val="24"/>
        </w:rPr>
        <w:t>评审办法及程序</w:t>
      </w:r>
    </w:p>
    <w:p w14:paraId="75D41391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1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第十六条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kern w:val="0"/>
          <w:sz w:val="24"/>
        </w:rPr>
        <w:t>各类荣誉称号</w:t>
      </w:r>
      <w:r>
        <w:rPr>
          <w:rFonts w:ascii="Times New Roman" w:eastAsia="宋体" w:hAnsi="Times New Roman" w:cs="Times New Roman" w:hint="eastAsia"/>
          <w:kern w:val="10"/>
          <w:sz w:val="24"/>
        </w:rPr>
        <w:t>每学年评审一次，在每年</w:t>
      </w:r>
      <w:r>
        <w:rPr>
          <w:rFonts w:ascii="Times New Roman" w:eastAsia="宋体" w:hAnsi="Times New Roman" w:cs="Times New Roman"/>
          <w:kern w:val="10"/>
          <w:sz w:val="24"/>
        </w:rPr>
        <w:t>9-12</w:t>
      </w:r>
      <w:r>
        <w:rPr>
          <w:rFonts w:ascii="Times New Roman" w:eastAsia="宋体" w:hAnsi="Times New Roman" w:cs="Times New Roman" w:hint="eastAsia"/>
          <w:kern w:val="10"/>
          <w:sz w:val="24"/>
        </w:rPr>
        <w:t>月结合学生学年总结鉴定进行。</w:t>
      </w:r>
    </w:p>
    <w:p w14:paraId="63FF9F67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第十七条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kern w:val="0"/>
          <w:sz w:val="24"/>
        </w:rPr>
        <w:t>各类个人荣誉评选由学生本人提出申请，班级学生奖励评议小组民主评议推荐人选。学院学生工作组审核班级推荐学生材料后，报院评审小组评审，确定拟推荐人选名单，在全院范围内公示</w:t>
      </w:r>
      <w:r>
        <w:rPr>
          <w:rFonts w:ascii="Times New Roman" w:eastAsia="宋体" w:hAnsi="Times New Roman" w:cs="Times New Roman"/>
          <w:kern w:val="0"/>
          <w:sz w:val="24"/>
        </w:rPr>
        <w:t>3</w:t>
      </w:r>
      <w:r>
        <w:rPr>
          <w:rFonts w:ascii="Times New Roman" w:eastAsia="宋体" w:hAnsi="Times New Roman" w:cs="Times New Roman" w:hint="eastAsia"/>
          <w:kern w:val="0"/>
          <w:sz w:val="24"/>
        </w:rPr>
        <w:t>个工作日，无异议后报学生工作部。学生工作部对</w:t>
      </w:r>
      <w:r>
        <w:rPr>
          <w:rFonts w:ascii="Times New Roman" w:eastAsia="宋体" w:hAnsi="Times New Roman" w:cs="Times New Roman" w:hint="eastAsia"/>
          <w:bCs/>
          <w:kern w:val="0"/>
          <w:sz w:val="24"/>
        </w:rPr>
        <w:t>各学院</w:t>
      </w:r>
      <w:r>
        <w:rPr>
          <w:rFonts w:ascii="Times New Roman" w:eastAsia="宋体" w:hAnsi="Times New Roman" w:cs="Times New Roman" w:hint="eastAsia"/>
          <w:kern w:val="0"/>
          <w:sz w:val="24"/>
        </w:rPr>
        <w:t>上报的材料进行形式审查</w:t>
      </w:r>
      <w:r>
        <w:rPr>
          <w:rFonts w:ascii="Times New Roman" w:eastAsia="宋体" w:hAnsi="Times New Roman" w:cs="Times New Roman" w:hint="eastAsia"/>
          <w:bCs/>
          <w:kern w:val="0"/>
          <w:sz w:val="24"/>
        </w:rPr>
        <w:t>，</w:t>
      </w:r>
      <w:proofErr w:type="gramStart"/>
      <w:r>
        <w:rPr>
          <w:rFonts w:ascii="Times New Roman" w:eastAsia="宋体" w:hAnsi="Times New Roman" w:cs="Times New Roman" w:hint="eastAsia"/>
          <w:bCs/>
          <w:kern w:val="0"/>
          <w:sz w:val="24"/>
        </w:rPr>
        <w:t>报</w:t>
      </w:r>
      <w:r>
        <w:rPr>
          <w:rFonts w:ascii="Times New Roman" w:eastAsia="宋体" w:hAnsi="Times New Roman" w:cs="Times New Roman" w:hint="eastAsia"/>
          <w:kern w:val="0"/>
          <w:sz w:val="24"/>
        </w:rPr>
        <w:t>校评审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</w:rPr>
        <w:t>委员会评审，在全校范围内公示</w:t>
      </w:r>
      <w:r>
        <w:rPr>
          <w:rFonts w:ascii="Times New Roman" w:eastAsia="宋体" w:hAnsi="Times New Roman" w:cs="Times New Roman"/>
          <w:sz w:val="24"/>
        </w:rPr>
        <w:t>3</w:t>
      </w:r>
      <w:r>
        <w:rPr>
          <w:rFonts w:ascii="Times New Roman" w:eastAsia="宋体" w:hAnsi="Times New Roman" w:cs="Times New Roman" w:hint="eastAsia"/>
          <w:sz w:val="24"/>
        </w:rPr>
        <w:t>个工作日，无异议后报校长办公会审定获奖人选名单。</w:t>
      </w:r>
    </w:p>
    <w:p w14:paraId="60932AD3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校级学生组织的</w:t>
      </w:r>
      <w:r>
        <w:rPr>
          <w:rFonts w:ascii="Times New Roman" w:eastAsia="宋体" w:hAnsi="Times New Roman" w:cs="Times New Roman"/>
          <w:kern w:val="0"/>
          <w:sz w:val="24"/>
        </w:rPr>
        <w:t>“</w:t>
      </w:r>
      <w:r>
        <w:rPr>
          <w:rFonts w:ascii="Times New Roman" w:eastAsia="宋体" w:hAnsi="Times New Roman" w:cs="Times New Roman" w:hint="eastAsia"/>
          <w:kern w:val="0"/>
          <w:sz w:val="24"/>
        </w:rPr>
        <w:t>优秀学生干部</w:t>
      </w:r>
      <w:r>
        <w:rPr>
          <w:rFonts w:ascii="Times New Roman" w:eastAsia="宋体" w:hAnsi="Times New Roman" w:cs="Times New Roman"/>
          <w:kern w:val="0"/>
          <w:sz w:val="24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</w:rPr>
        <w:t>、</w:t>
      </w:r>
      <w:r>
        <w:rPr>
          <w:rFonts w:ascii="Times New Roman" w:eastAsia="宋体" w:hAnsi="Times New Roman" w:cs="Times New Roman"/>
          <w:kern w:val="0"/>
          <w:sz w:val="24"/>
        </w:rPr>
        <w:t>“</w:t>
      </w:r>
      <w:r>
        <w:rPr>
          <w:rFonts w:ascii="Times New Roman" w:eastAsia="宋体" w:hAnsi="Times New Roman" w:cs="Times New Roman" w:hint="eastAsia"/>
          <w:kern w:val="0"/>
          <w:sz w:val="24"/>
        </w:rPr>
        <w:t>明诚奖</w:t>
      </w:r>
      <w:r>
        <w:rPr>
          <w:rFonts w:ascii="Times New Roman" w:eastAsia="宋体" w:hAnsi="Times New Roman" w:cs="Times New Roman"/>
          <w:kern w:val="0"/>
          <w:sz w:val="24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</w:rPr>
        <w:t>应由相应学生组织学生奖励评议小组民主评议推荐人选，报学生工作部。学生工作部汇总拟推荐人选材料后，推荐至各学院学生工作组，由各学院学生工作组按前述程序进行评审。</w:t>
      </w:r>
    </w:p>
    <w:p w14:paraId="08DEDCE3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lastRenderedPageBreak/>
        <w:t>院级学生组织的</w:t>
      </w:r>
      <w:r>
        <w:rPr>
          <w:rFonts w:ascii="Times New Roman" w:eastAsia="宋体" w:hAnsi="Times New Roman" w:cs="Times New Roman"/>
          <w:kern w:val="0"/>
          <w:sz w:val="24"/>
        </w:rPr>
        <w:t>“</w:t>
      </w:r>
      <w:r>
        <w:rPr>
          <w:rFonts w:ascii="Times New Roman" w:eastAsia="宋体" w:hAnsi="Times New Roman" w:cs="Times New Roman" w:hint="eastAsia"/>
          <w:kern w:val="0"/>
          <w:sz w:val="24"/>
        </w:rPr>
        <w:t>优秀学生干部</w:t>
      </w:r>
      <w:r>
        <w:rPr>
          <w:rFonts w:ascii="Times New Roman" w:eastAsia="宋体" w:hAnsi="Times New Roman" w:cs="Times New Roman"/>
          <w:kern w:val="0"/>
          <w:sz w:val="24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</w:rPr>
        <w:t>、</w:t>
      </w:r>
      <w:r>
        <w:rPr>
          <w:rFonts w:ascii="Times New Roman" w:eastAsia="宋体" w:hAnsi="Times New Roman" w:cs="Times New Roman"/>
          <w:kern w:val="0"/>
          <w:sz w:val="24"/>
        </w:rPr>
        <w:t>“</w:t>
      </w:r>
      <w:r>
        <w:rPr>
          <w:rFonts w:ascii="Times New Roman" w:eastAsia="宋体" w:hAnsi="Times New Roman" w:cs="Times New Roman" w:hint="eastAsia"/>
          <w:kern w:val="0"/>
          <w:sz w:val="24"/>
        </w:rPr>
        <w:t>明诚奖</w:t>
      </w:r>
      <w:r>
        <w:rPr>
          <w:rFonts w:ascii="Times New Roman" w:eastAsia="宋体" w:hAnsi="Times New Roman" w:cs="Times New Roman"/>
          <w:kern w:val="0"/>
          <w:sz w:val="24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</w:rPr>
        <w:t>应由相应学生组织学生奖励评议小组民主评议推荐人选，报学院学生工作组，由各学院学生工作组按前述程序进行评审。</w:t>
      </w:r>
    </w:p>
    <w:p w14:paraId="68CCAA15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第十八条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kern w:val="0"/>
          <w:sz w:val="24"/>
        </w:rPr>
        <w:t>各类集体荣誉评选由班级提出申请。学院学生工作组审核申请班级材料后，报院评审小组评审，确定拟推荐班级名单，在全院范围内公示</w:t>
      </w:r>
      <w:r>
        <w:rPr>
          <w:rFonts w:ascii="Times New Roman" w:eastAsia="宋体" w:hAnsi="Times New Roman" w:cs="Times New Roman"/>
          <w:kern w:val="0"/>
          <w:sz w:val="24"/>
        </w:rPr>
        <w:t>3</w:t>
      </w:r>
      <w:r>
        <w:rPr>
          <w:rFonts w:ascii="Times New Roman" w:eastAsia="宋体" w:hAnsi="Times New Roman" w:cs="Times New Roman" w:hint="eastAsia"/>
          <w:kern w:val="0"/>
          <w:sz w:val="24"/>
        </w:rPr>
        <w:t>个</w:t>
      </w:r>
      <w:r>
        <w:rPr>
          <w:rFonts w:ascii="Times New Roman" w:eastAsia="宋体" w:hAnsi="Times New Roman" w:cs="Times New Roman" w:hint="eastAsia"/>
          <w:spacing w:val="-4"/>
          <w:kern w:val="0"/>
          <w:sz w:val="24"/>
        </w:rPr>
        <w:t>工作日，无异议后报学生工作部。学生工作部对</w:t>
      </w:r>
      <w:r>
        <w:rPr>
          <w:rFonts w:ascii="Times New Roman" w:eastAsia="宋体" w:hAnsi="Times New Roman" w:cs="Times New Roman" w:hint="eastAsia"/>
          <w:bCs/>
          <w:spacing w:val="-4"/>
          <w:kern w:val="0"/>
          <w:sz w:val="24"/>
        </w:rPr>
        <w:t>各学院上报的材料进行形式审查，</w:t>
      </w:r>
      <w:proofErr w:type="gramStart"/>
      <w:r>
        <w:rPr>
          <w:rFonts w:ascii="Times New Roman" w:eastAsia="宋体" w:hAnsi="Times New Roman" w:cs="Times New Roman" w:hint="eastAsia"/>
          <w:bCs/>
          <w:spacing w:val="-4"/>
          <w:kern w:val="0"/>
          <w:sz w:val="24"/>
        </w:rPr>
        <w:t>报</w:t>
      </w:r>
      <w:r>
        <w:rPr>
          <w:rFonts w:ascii="Times New Roman" w:eastAsia="宋体" w:hAnsi="Times New Roman" w:cs="Times New Roman" w:hint="eastAsia"/>
          <w:spacing w:val="-4"/>
          <w:kern w:val="0"/>
          <w:sz w:val="24"/>
        </w:rPr>
        <w:t>校评审</w:t>
      </w:r>
      <w:proofErr w:type="gramEnd"/>
      <w:r>
        <w:rPr>
          <w:rFonts w:ascii="Times New Roman" w:eastAsia="宋体" w:hAnsi="Times New Roman" w:cs="Times New Roman" w:hint="eastAsia"/>
          <w:spacing w:val="-4"/>
          <w:kern w:val="0"/>
          <w:sz w:val="24"/>
        </w:rPr>
        <w:t>委员会评审，在全校范围内公示</w:t>
      </w:r>
      <w:r>
        <w:rPr>
          <w:rFonts w:ascii="Times New Roman" w:eastAsia="宋体" w:hAnsi="Times New Roman" w:cs="Times New Roman"/>
          <w:spacing w:val="-4"/>
          <w:sz w:val="24"/>
        </w:rPr>
        <w:t>3</w:t>
      </w:r>
      <w:r>
        <w:rPr>
          <w:rFonts w:ascii="Times New Roman" w:eastAsia="宋体" w:hAnsi="Times New Roman" w:cs="Times New Roman" w:hint="eastAsia"/>
          <w:spacing w:val="-4"/>
          <w:sz w:val="24"/>
        </w:rPr>
        <w:t>个工作日，无异议后</w:t>
      </w:r>
      <w:r>
        <w:rPr>
          <w:rFonts w:ascii="Times New Roman" w:eastAsia="宋体" w:hAnsi="Times New Roman" w:cs="Times New Roman" w:hint="eastAsia"/>
          <w:sz w:val="24"/>
        </w:rPr>
        <w:t>报校长办公会审定</w:t>
      </w:r>
      <w:r>
        <w:rPr>
          <w:rFonts w:ascii="Times New Roman" w:eastAsia="宋体" w:hAnsi="Times New Roman" w:cs="Times New Roman" w:hint="eastAsia"/>
          <w:spacing w:val="-4"/>
          <w:sz w:val="24"/>
        </w:rPr>
        <w:t>获奖班级名单。</w:t>
      </w:r>
    </w:p>
    <w:p w14:paraId="0EA5DB9F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第十九条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kern w:val="0"/>
          <w:sz w:val="24"/>
        </w:rPr>
        <w:t>各类荣誉称号获奖学生，学校发文予以表彰，颁发证书和奖品，奖励审批表存入学生本人档案。</w:t>
      </w:r>
    </w:p>
    <w:p w14:paraId="0BE71D22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1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第二十条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kern w:val="0"/>
          <w:sz w:val="24"/>
        </w:rPr>
        <w:t>各类荣誉称号获奖班级，学校发文予以表彰</w:t>
      </w:r>
      <w:r>
        <w:rPr>
          <w:rFonts w:ascii="Times New Roman" w:eastAsia="宋体" w:hAnsi="Times New Roman" w:cs="Times New Roman" w:hint="eastAsia"/>
          <w:kern w:val="10"/>
          <w:sz w:val="24"/>
        </w:rPr>
        <w:t>。</w:t>
      </w:r>
      <w:r>
        <w:rPr>
          <w:rFonts w:ascii="Times New Roman" w:eastAsia="宋体" w:hAnsi="Times New Roman" w:cs="Times New Roman"/>
          <w:kern w:val="10"/>
          <w:sz w:val="24"/>
        </w:rPr>
        <w:t>“</w:t>
      </w:r>
      <w:r>
        <w:rPr>
          <w:rFonts w:ascii="Times New Roman" w:eastAsia="宋体" w:hAnsi="Times New Roman" w:cs="Times New Roman" w:hint="eastAsia"/>
          <w:kern w:val="0"/>
          <w:sz w:val="24"/>
        </w:rPr>
        <w:t>忠忱</w:t>
      </w:r>
      <w:r>
        <w:rPr>
          <w:rFonts w:ascii="Times New Roman" w:eastAsia="宋体" w:hAnsi="Times New Roman" w:cs="Times New Roman" w:hint="eastAsia"/>
          <w:kern w:val="10"/>
          <w:sz w:val="24"/>
        </w:rPr>
        <w:t>班集体</w:t>
      </w:r>
      <w:r>
        <w:rPr>
          <w:rFonts w:ascii="Times New Roman" w:eastAsia="宋体" w:hAnsi="Times New Roman" w:cs="Times New Roman"/>
          <w:kern w:val="10"/>
          <w:sz w:val="24"/>
        </w:rPr>
        <w:t>”</w:t>
      </w:r>
      <w:r>
        <w:rPr>
          <w:rFonts w:ascii="Times New Roman" w:eastAsia="宋体" w:hAnsi="Times New Roman" w:cs="Times New Roman" w:hint="eastAsia"/>
          <w:kern w:val="10"/>
          <w:sz w:val="24"/>
        </w:rPr>
        <w:t>颁发奖杯、证书和</w:t>
      </w:r>
      <w:r>
        <w:rPr>
          <w:rFonts w:ascii="Times New Roman" w:eastAsia="宋体" w:hAnsi="Times New Roman" w:cs="Times New Roman"/>
          <w:kern w:val="10"/>
          <w:sz w:val="24"/>
        </w:rPr>
        <w:t>5000</w:t>
      </w:r>
      <w:r>
        <w:rPr>
          <w:rFonts w:ascii="Times New Roman" w:eastAsia="宋体" w:hAnsi="Times New Roman" w:cs="Times New Roman" w:hint="eastAsia"/>
          <w:kern w:val="10"/>
          <w:sz w:val="24"/>
        </w:rPr>
        <w:t>元奖金，</w:t>
      </w:r>
      <w:r>
        <w:rPr>
          <w:rFonts w:ascii="Times New Roman" w:eastAsia="宋体" w:hAnsi="Times New Roman" w:cs="Times New Roman"/>
          <w:kern w:val="10"/>
          <w:sz w:val="24"/>
        </w:rPr>
        <w:t>“</w:t>
      </w:r>
      <w:r>
        <w:rPr>
          <w:rFonts w:ascii="Times New Roman" w:eastAsia="宋体" w:hAnsi="Times New Roman" w:cs="Times New Roman" w:hint="eastAsia"/>
          <w:kern w:val="10"/>
          <w:sz w:val="24"/>
        </w:rPr>
        <w:t>先进班集体</w:t>
      </w:r>
      <w:r>
        <w:rPr>
          <w:rFonts w:ascii="Times New Roman" w:eastAsia="宋体" w:hAnsi="Times New Roman" w:cs="Times New Roman"/>
          <w:kern w:val="10"/>
          <w:sz w:val="24"/>
        </w:rPr>
        <w:t>”</w:t>
      </w:r>
      <w:r>
        <w:rPr>
          <w:rFonts w:ascii="Times New Roman" w:eastAsia="宋体" w:hAnsi="Times New Roman" w:cs="Times New Roman" w:hint="eastAsia"/>
          <w:kern w:val="10"/>
          <w:sz w:val="24"/>
        </w:rPr>
        <w:t>颁发证书和</w:t>
      </w:r>
      <w:r>
        <w:rPr>
          <w:rFonts w:ascii="Times New Roman" w:eastAsia="宋体" w:hAnsi="Times New Roman" w:cs="Times New Roman"/>
          <w:kern w:val="10"/>
          <w:sz w:val="24"/>
        </w:rPr>
        <w:t>3000</w:t>
      </w:r>
      <w:r>
        <w:rPr>
          <w:rFonts w:ascii="Times New Roman" w:eastAsia="宋体" w:hAnsi="Times New Roman" w:cs="Times New Roman" w:hint="eastAsia"/>
          <w:kern w:val="10"/>
          <w:sz w:val="24"/>
        </w:rPr>
        <w:t>元奖金，</w:t>
      </w:r>
      <w:r>
        <w:rPr>
          <w:rFonts w:ascii="Times New Roman" w:eastAsia="宋体" w:hAnsi="Times New Roman" w:cs="Times New Roman"/>
          <w:kern w:val="10"/>
          <w:sz w:val="24"/>
        </w:rPr>
        <w:t>“</w:t>
      </w:r>
      <w:r>
        <w:rPr>
          <w:rFonts w:ascii="Times New Roman" w:eastAsia="宋体" w:hAnsi="Times New Roman" w:cs="Times New Roman" w:hint="eastAsia"/>
          <w:kern w:val="10"/>
          <w:sz w:val="24"/>
        </w:rPr>
        <w:t>特色班集体</w:t>
      </w:r>
      <w:r>
        <w:rPr>
          <w:rFonts w:ascii="Times New Roman" w:eastAsia="宋体" w:hAnsi="Times New Roman" w:cs="Times New Roman"/>
          <w:kern w:val="10"/>
          <w:sz w:val="24"/>
        </w:rPr>
        <w:t>”</w:t>
      </w:r>
      <w:r>
        <w:rPr>
          <w:rFonts w:ascii="Times New Roman" w:eastAsia="宋体" w:hAnsi="Times New Roman" w:cs="Times New Roman" w:hint="eastAsia"/>
          <w:kern w:val="10"/>
          <w:sz w:val="24"/>
        </w:rPr>
        <w:t>颁发证书和</w:t>
      </w:r>
      <w:r>
        <w:rPr>
          <w:rFonts w:ascii="Times New Roman" w:eastAsia="宋体" w:hAnsi="Times New Roman" w:cs="Times New Roman"/>
          <w:kern w:val="10"/>
          <w:sz w:val="24"/>
        </w:rPr>
        <w:t>1000</w:t>
      </w:r>
      <w:r>
        <w:rPr>
          <w:rFonts w:ascii="Times New Roman" w:eastAsia="宋体" w:hAnsi="Times New Roman" w:cs="Times New Roman" w:hint="eastAsia"/>
          <w:kern w:val="10"/>
          <w:sz w:val="24"/>
        </w:rPr>
        <w:t>元奖金。</w:t>
      </w:r>
    </w:p>
    <w:p w14:paraId="3C5567EF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第二十一条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kern w:val="0"/>
          <w:sz w:val="24"/>
        </w:rPr>
        <w:t>同一学年内</w:t>
      </w:r>
      <w:r>
        <w:rPr>
          <w:rFonts w:ascii="Times New Roman" w:eastAsia="宋体" w:hAnsi="Times New Roman" w:cs="Times New Roman"/>
          <w:kern w:val="0"/>
          <w:sz w:val="24"/>
        </w:rPr>
        <w:t>“</w:t>
      </w:r>
      <w:r>
        <w:rPr>
          <w:rFonts w:ascii="Times New Roman" w:eastAsia="宋体" w:hAnsi="Times New Roman" w:cs="Times New Roman" w:hint="eastAsia"/>
          <w:kern w:val="0"/>
          <w:sz w:val="24"/>
        </w:rPr>
        <w:t>竢实扬华奖章</w:t>
      </w:r>
      <w:r>
        <w:rPr>
          <w:rFonts w:ascii="Times New Roman" w:eastAsia="宋体" w:hAnsi="Times New Roman" w:cs="Times New Roman"/>
          <w:kern w:val="0"/>
          <w:sz w:val="24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</w:rPr>
        <w:t>、</w:t>
      </w:r>
      <w:r>
        <w:rPr>
          <w:rFonts w:ascii="Times New Roman" w:eastAsia="宋体" w:hAnsi="Times New Roman" w:cs="Times New Roman"/>
          <w:kern w:val="0"/>
          <w:sz w:val="24"/>
        </w:rPr>
        <w:t>“</w:t>
      </w:r>
      <w:r>
        <w:rPr>
          <w:rFonts w:ascii="Times New Roman" w:eastAsia="宋体" w:hAnsi="Times New Roman" w:cs="Times New Roman" w:hint="eastAsia"/>
          <w:kern w:val="0"/>
          <w:sz w:val="24"/>
        </w:rPr>
        <w:t>三好学生标兵</w:t>
      </w:r>
      <w:r>
        <w:rPr>
          <w:rFonts w:ascii="Times New Roman" w:eastAsia="宋体" w:hAnsi="Times New Roman" w:cs="Times New Roman"/>
          <w:kern w:val="0"/>
          <w:sz w:val="24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</w:rPr>
        <w:t>、</w:t>
      </w:r>
      <w:r>
        <w:rPr>
          <w:rFonts w:ascii="Times New Roman" w:eastAsia="宋体" w:hAnsi="Times New Roman" w:cs="Times New Roman"/>
          <w:kern w:val="0"/>
          <w:sz w:val="24"/>
        </w:rPr>
        <w:t>“</w:t>
      </w:r>
      <w:r>
        <w:rPr>
          <w:rFonts w:ascii="Times New Roman" w:eastAsia="宋体" w:hAnsi="Times New Roman" w:cs="Times New Roman" w:hint="eastAsia"/>
          <w:kern w:val="0"/>
          <w:sz w:val="24"/>
        </w:rPr>
        <w:t>三好学生</w:t>
      </w:r>
      <w:r>
        <w:rPr>
          <w:rFonts w:ascii="Times New Roman" w:eastAsia="宋体" w:hAnsi="Times New Roman" w:cs="Times New Roman"/>
          <w:kern w:val="0"/>
          <w:sz w:val="24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</w:rPr>
        <w:t>、</w:t>
      </w:r>
      <w:r>
        <w:rPr>
          <w:rFonts w:ascii="Times New Roman" w:eastAsia="宋体" w:hAnsi="Times New Roman" w:cs="Times New Roman"/>
          <w:kern w:val="0"/>
          <w:sz w:val="24"/>
        </w:rPr>
        <w:t>“</w:t>
      </w:r>
      <w:r>
        <w:rPr>
          <w:rFonts w:ascii="Times New Roman" w:eastAsia="宋体" w:hAnsi="Times New Roman" w:cs="Times New Roman" w:hint="eastAsia"/>
          <w:kern w:val="0"/>
          <w:sz w:val="24"/>
        </w:rPr>
        <w:t>优秀学生干部</w:t>
      </w:r>
      <w:r>
        <w:rPr>
          <w:rFonts w:ascii="Times New Roman" w:eastAsia="宋体" w:hAnsi="Times New Roman" w:cs="Times New Roman"/>
          <w:kern w:val="0"/>
          <w:sz w:val="24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</w:rPr>
        <w:t>、</w:t>
      </w:r>
      <w:r>
        <w:rPr>
          <w:rFonts w:ascii="Times New Roman" w:eastAsia="宋体" w:hAnsi="Times New Roman" w:cs="Times New Roman"/>
          <w:kern w:val="0"/>
          <w:sz w:val="24"/>
        </w:rPr>
        <w:t>“</w:t>
      </w:r>
      <w:r>
        <w:rPr>
          <w:rFonts w:ascii="Times New Roman" w:eastAsia="宋体" w:hAnsi="Times New Roman" w:cs="Times New Roman" w:hint="eastAsia"/>
          <w:kern w:val="0"/>
          <w:sz w:val="24"/>
        </w:rPr>
        <w:t>明诚奖</w:t>
      </w:r>
      <w:r>
        <w:rPr>
          <w:rFonts w:ascii="Times New Roman" w:eastAsia="宋体" w:hAnsi="Times New Roman" w:cs="Times New Roman"/>
          <w:kern w:val="0"/>
          <w:sz w:val="24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</w:rPr>
        <w:t>不可兼得。</w:t>
      </w:r>
    </w:p>
    <w:p w14:paraId="338119B6" w14:textId="77777777" w:rsidR="003464B3" w:rsidRDefault="003464B3" w:rsidP="003464B3">
      <w:pPr>
        <w:adjustRightInd w:val="0"/>
        <w:snapToGrid w:val="0"/>
        <w:spacing w:line="360" w:lineRule="auto"/>
        <w:ind w:firstLineChars="200" w:firstLine="464"/>
        <w:rPr>
          <w:rFonts w:ascii="Times New Roman" w:eastAsia="宋体" w:hAnsi="Times New Roman" w:cs="Times New Roman"/>
          <w:spacing w:val="-4"/>
          <w:sz w:val="24"/>
        </w:rPr>
      </w:pPr>
      <w:r>
        <w:rPr>
          <w:rFonts w:ascii="Times New Roman" w:eastAsia="宋体" w:hAnsi="Times New Roman" w:cs="Times New Roman" w:hint="eastAsia"/>
          <w:spacing w:val="-4"/>
          <w:sz w:val="24"/>
        </w:rPr>
        <w:t>第二十二条</w:t>
      </w:r>
      <w:r>
        <w:rPr>
          <w:rFonts w:ascii="Times New Roman" w:eastAsia="宋体" w:hAnsi="Times New Roman" w:cs="Times New Roman"/>
          <w:spacing w:val="-4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spacing w:val="-4"/>
          <w:sz w:val="24"/>
        </w:rPr>
        <w:t>学生在荣誉称号申请和评选过程中有弄虚作假行为的，学校撤销其所获荣誉称号，追回证书和奖品（奖金），并视其情节轻重给予纪律处分。</w:t>
      </w:r>
    </w:p>
    <w:p w14:paraId="7AC42571" w14:textId="77777777" w:rsidR="003464B3" w:rsidRDefault="003464B3" w:rsidP="003464B3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b/>
          <w:sz w:val="24"/>
        </w:rPr>
      </w:pPr>
      <w:r>
        <w:rPr>
          <w:rFonts w:ascii="Times New Roman" w:eastAsia="黑体" w:hAnsi="Times New Roman" w:cs="Times New Roman" w:hint="eastAsia"/>
          <w:b/>
          <w:sz w:val="24"/>
        </w:rPr>
        <w:t>第七章</w:t>
      </w:r>
      <w:r>
        <w:rPr>
          <w:rFonts w:ascii="Times New Roman" w:eastAsia="黑体" w:hAnsi="Times New Roman" w:cs="Times New Roman"/>
          <w:b/>
          <w:sz w:val="24"/>
        </w:rPr>
        <w:t xml:space="preserve">  </w:t>
      </w:r>
      <w:r>
        <w:rPr>
          <w:rFonts w:ascii="Times New Roman" w:eastAsia="黑体" w:hAnsi="Times New Roman" w:cs="Times New Roman" w:hint="eastAsia"/>
          <w:b/>
          <w:sz w:val="24"/>
        </w:rPr>
        <w:t>附</w:t>
      </w:r>
      <w:r>
        <w:rPr>
          <w:rFonts w:ascii="Times New Roman" w:eastAsia="黑体" w:hAnsi="Times New Roman" w:cs="Times New Roman"/>
          <w:b/>
          <w:sz w:val="24"/>
        </w:rPr>
        <w:t xml:space="preserve">  </w:t>
      </w:r>
      <w:r>
        <w:rPr>
          <w:rFonts w:ascii="Times New Roman" w:eastAsia="黑体" w:hAnsi="Times New Roman" w:cs="Times New Roman" w:hint="eastAsia"/>
          <w:b/>
          <w:sz w:val="24"/>
        </w:rPr>
        <w:t>则</w:t>
      </w:r>
    </w:p>
    <w:p w14:paraId="51DD6772" w14:textId="08DBE9DA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第二十三条</w:t>
      </w:r>
      <w:r>
        <w:rPr>
          <w:rFonts w:ascii="Times New Roman" w:eastAsia="宋体" w:hAnsi="Times New Roman" w:cs="Times New Roman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kern w:val="0"/>
          <w:sz w:val="24"/>
        </w:rPr>
        <w:t>本办法中的学院指招收全日制学生的各二级教学单位</w:t>
      </w:r>
      <w:r>
        <w:rPr>
          <w:rFonts w:ascii="Times New Roman" w:eastAsia="宋体" w:hAnsi="Times New Roman" w:cs="Times New Roman"/>
          <w:kern w:val="0"/>
          <w:sz w:val="24"/>
        </w:rPr>
        <w:t>(</w:t>
      </w:r>
      <w:r>
        <w:rPr>
          <w:rFonts w:ascii="Times New Roman" w:eastAsia="宋体" w:hAnsi="Times New Roman" w:cs="Times New Roman" w:hint="eastAsia"/>
          <w:kern w:val="0"/>
          <w:sz w:val="24"/>
        </w:rPr>
        <w:t>含中心</w:t>
      </w:r>
      <w:r>
        <w:rPr>
          <w:rFonts w:ascii="Times New Roman" w:eastAsia="宋体" w:hAnsi="Times New Roman" w:cs="Times New Roman"/>
          <w:kern w:val="0"/>
          <w:sz w:val="24"/>
        </w:rPr>
        <w:t>)</w:t>
      </w:r>
      <w:r>
        <w:rPr>
          <w:rFonts w:ascii="Times New Roman" w:eastAsia="宋体" w:hAnsi="Times New Roman" w:cs="Times New Roman" w:hint="eastAsia"/>
          <w:kern w:val="0"/>
          <w:sz w:val="24"/>
        </w:rPr>
        <w:t>。</w:t>
      </w:r>
      <w:bookmarkStart w:id="6" w:name="_GoBack"/>
      <w:bookmarkEnd w:id="6"/>
    </w:p>
    <w:p w14:paraId="35D662F2" w14:textId="77777777" w:rsidR="003464B3" w:rsidRPr="00FF0B69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第二十四条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kern w:val="0"/>
          <w:sz w:val="24"/>
        </w:rPr>
        <w:t>本科生荣誉称号评选工作依据本办法及当年评优工作通知执行。</w:t>
      </w:r>
    </w:p>
    <w:p w14:paraId="7C9EB248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第二十五条</w:t>
      </w:r>
      <w:r>
        <w:rPr>
          <w:rFonts w:ascii="Times New Roman" w:eastAsia="宋体" w:hAnsi="Times New Roman" w:cs="Times New Roman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sz w:val="24"/>
        </w:rPr>
        <w:t>本规定自公布之日起施行。原《西南交通大学本科生荣誉称号评审管理办法》（</w:t>
      </w:r>
      <w:proofErr w:type="gramStart"/>
      <w:r>
        <w:rPr>
          <w:rFonts w:ascii="Times New Roman" w:eastAsia="宋体" w:hAnsi="Times New Roman" w:cs="Times New Roman" w:hint="eastAsia"/>
          <w:sz w:val="24"/>
        </w:rPr>
        <w:t>西交校学生</w:t>
      </w:r>
      <w:proofErr w:type="gramEnd"/>
      <w:r>
        <w:rPr>
          <w:rFonts w:ascii="Times New Roman" w:eastAsia="宋体" w:hAnsi="Times New Roman" w:cs="Times New Roman" w:hint="eastAsia"/>
          <w:sz w:val="24"/>
        </w:rPr>
        <w:t>〔</w:t>
      </w:r>
      <w:r>
        <w:rPr>
          <w:rFonts w:ascii="Times New Roman" w:eastAsia="宋体" w:hAnsi="Times New Roman" w:cs="Times New Roman" w:hint="eastAsia"/>
          <w:sz w:val="24"/>
        </w:rPr>
        <w:t>20</w:t>
      </w:r>
      <w:r>
        <w:rPr>
          <w:rFonts w:ascii="Times New Roman" w:eastAsia="宋体" w:hAnsi="Times New Roman" w:cs="Times New Roman"/>
          <w:sz w:val="24"/>
        </w:rPr>
        <w:t>19</w:t>
      </w:r>
      <w:r>
        <w:rPr>
          <w:rFonts w:ascii="Times New Roman" w:eastAsia="宋体" w:hAnsi="Times New Roman" w:cs="Times New Roman" w:hint="eastAsia"/>
          <w:sz w:val="24"/>
        </w:rPr>
        <w:t>〕</w:t>
      </w:r>
      <w:r>
        <w:rPr>
          <w:rFonts w:ascii="Times New Roman" w:eastAsia="宋体" w:hAnsi="Times New Roman" w:cs="Times New Roman" w:hint="eastAsia"/>
          <w:sz w:val="24"/>
        </w:rPr>
        <w:t>1</w:t>
      </w:r>
      <w:r>
        <w:rPr>
          <w:rFonts w:ascii="Times New Roman" w:eastAsia="宋体" w:hAnsi="Times New Roman" w:cs="Times New Roman"/>
          <w:sz w:val="24"/>
        </w:rPr>
        <w:t>4</w:t>
      </w:r>
      <w:r>
        <w:rPr>
          <w:rFonts w:ascii="Times New Roman" w:eastAsia="宋体" w:hAnsi="Times New Roman" w:cs="Times New Roman" w:hint="eastAsia"/>
          <w:sz w:val="24"/>
        </w:rPr>
        <w:t>号）同时废止。</w:t>
      </w:r>
    </w:p>
    <w:p w14:paraId="6F2A6239" w14:textId="77777777" w:rsidR="003464B3" w:rsidRDefault="003464B3" w:rsidP="003464B3">
      <w:pPr>
        <w:adjustRightInd w:val="0"/>
        <w:snapToGrid w:val="0"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第二十六条</w:t>
      </w:r>
      <w:r>
        <w:rPr>
          <w:rFonts w:ascii="Times New Roman" w:eastAsia="宋体" w:hAnsi="Times New Roman" w:cs="Times New Roman"/>
          <w:kern w:val="0"/>
          <w:sz w:val="24"/>
        </w:rPr>
        <w:t xml:space="preserve">  </w:t>
      </w:r>
      <w:r>
        <w:rPr>
          <w:rFonts w:ascii="Times New Roman" w:eastAsia="宋体" w:hAnsi="Times New Roman" w:cs="Times New Roman" w:hint="eastAsia"/>
          <w:kern w:val="0"/>
          <w:sz w:val="24"/>
        </w:rPr>
        <w:t>本办法由学校授权学生工作部（处）负责解释。</w:t>
      </w:r>
    </w:p>
    <w:p w14:paraId="65B150F1" w14:textId="1AA1CE05" w:rsidR="003464B3" w:rsidRPr="003464B3" w:rsidRDefault="003464B3" w:rsidP="003464B3">
      <w:pPr>
        <w:spacing w:line="360" w:lineRule="auto"/>
        <w:rPr>
          <w:rFonts w:ascii="宋体" w:eastAsia="宋体" w:hAnsi="宋体"/>
          <w:sz w:val="24"/>
          <w:szCs w:val="28"/>
        </w:rPr>
      </w:pPr>
    </w:p>
    <w:sectPr w:rsidR="003464B3" w:rsidRPr="003464B3" w:rsidSect="00414D56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4D376" w14:textId="77777777" w:rsidR="00D21D7A" w:rsidRDefault="00D21D7A" w:rsidP="00414D56">
      <w:r>
        <w:separator/>
      </w:r>
    </w:p>
  </w:endnote>
  <w:endnote w:type="continuationSeparator" w:id="0">
    <w:p w14:paraId="0759B381" w14:textId="77777777" w:rsidR="00D21D7A" w:rsidRDefault="00D21D7A" w:rsidP="00414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5833596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4"/>
        <w:szCs w:val="24"/>
      </w:rPr>
    </w:sdtEndPr>
    <w:sdtContent>
      <w:p w14:paraId="599F773B" w14:textId="0BB2D217" w:rsidR="00414D56" w:rsidRPr="00414D56" w:rsidRDefault="00414D56">
        <w:pPr>
          <w:pStyle w:val="a7"/>
          <w:rPr>
            <w:rFonts w:ascii="宋体" w:eastAsia="宋体" w:hAnsi="宋体"/>
            <w:sz w:val="24"/>
            <w:szCs w:val="24"/>
          </w:rPr>
        </w:pPr>
        <w:r w:rsidRPr="00414D56">
          <w:rPr>
            <w:rFonts w:ascii="宋体" w:eastAsia="宋体" w:hAnsi="宋体"/>
            <w:sz w:val="24"/>
            <w:szCs w:val="24"/>
          </w:rPr>
          <w:fldChar w:fldCharType="begin"/>
        </w:r>
        <w:r w:rsidRPr="00414D56">
          <w:rPr>
            <w:rFonts w:ascii="宋体" w:eastAsia="宋体" w:hAnsi="宋体"/>
            <w:sz w:val="24"/>
            <w:szCs w:val="24"/>
          </w:rPr>
          <w:instrText>PAGE   \* MERGEFORMAT</w:instrText>
        </w:r>
        <w:r w:rsidRPr="00414D56">
          <w:rPr>
            <w:rFonts w:ascii="宋体" w:eastAsia="宋体" w:hAnsi="宋体"/>
            <w:sz w:val="24"/>
            <w:szCs w:val="24"/>
          </w:rPr>
          <w:fldChar w:fldCharType="separate"/>
        </w:r>
        <w:r w:rsidRPr="00414D56">
          <w:rPr>
            <w:rFonts w:ascii="宋体" w:eastAsia="宋体" w:hAnsi="宋体"/>
            <w:sz w:val="24"/>
            <w:szCs w:val="24"/>
            <w:lang w:val="zh-CN"/>
          </w:rPr>
          <w:t>2</w:t>
        </w:r>
        <w:r w:rsidRPr="00414D56">
          <w:rPr>
            <w:rFonts w:ascii="宋体" w:eastAsia="宋体" w:hAnsi="宋体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55716243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4"/>
        <w:szCs w:val="24"/>
      </w:rPr>
    </w:sdtEndPr>
    <w:sdtContent>
      <w:p w14:paraId="277DBA76" w14:textId="17980202" w:rsidR="00414D56" w:rsidRPr="00414D56" w:rsidRDefault="00414D56">
        <w:pPr>
          <w:pStyle w:val="a7"/>
          <w:jc w:val="right"/>
          <w:rPr>
            <w:rFonts w:ascii="宋体" w:eastAsia="宋体" w:hAnsi="宋体"/>
            <w:sz w:val="24"/>
            <w:szCs w:val="24"/>
          </w:rPr>
        </w:pPr>
        <w:r w:rsidRPr="00414D56">
          <w:rPr>
            <w:rFonts w:ascii="宋体" w:eastAsia="宋体" w:hAnsi="宋体"/>
            <w:sz w:val="24"/>
            <w:szCs w:val="24"/>
          </w:rPr>
          <w:fldChar w:fldCharType="begin"/>
        </w:r>
        <w:r w:rsidRPr="00414D56">
          <w:rPr>
            <w:rFonts w:ascii="宋体" w:eastAsia="宋体" w:hAnsi="宋体"/>
            <w:sz w:val="24"/>
            <w:szCs w:val="24"/>
          </w:rPr>
          <w:instrText>PAGE   \* MERGEFORMAT</w:instrText>
        </w:r>
        <w:r w:rsidRPr="00414D56">
          <w:rPr>
            <w:rFonts w:ascii="宋体" w:eastAsia="宋体" w:hAnsi="宋体"/>
            <w:sz w:val="24"/>
            <w:szCs w:val="24"/>
          </w:rPr>
          <w:fldChar w:fldCharType="separate"/>
        </w:r>
        <w:r w:rsidRPr="00414D56">
          <w:rPr>
            <w:rFonts w:ascii="宋体" w:eastAsia="宋体" w:hAnsi="宋体"/>
            <w:sz w:val="24"/>
            <w:szCs w:val="24"/>
            <w:lang w:val="zh-CN"/>
          </w:rPr>
          <w:t>2</w:t>
        </w:r>
        <w:r w:rsidRPr="00414D56">
          <w:rPr>
            <w:rFonts w:ascii="宋体" w:eastAsia="宋体" w:hAnsi="宋体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F00D8" w14:textId="77777777" w:rsidR="00D21D7A" w:rsidRDefault="00D21D7A" w:rsidP="00414D56">
      <w:r>
        <w:separator/>
      </w:r>
    </w:p>
  </w:footnote>
  <w:footnote w:type="continuationSeparator" w:id="0">
    <w:p w14:paraId="37E599E8" w14:textId="77777777" w:rsidR="00D21D7A" w:rsidRDefault="00D21D7A" w:rsidP="00414D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79"/>
    <w:rsid w:val="000B6605"/>
    <w:rsid w:val="00270779"/>
    <w:rsid w:val="003464B3"/>
    <w:rsid w:val="00402F59"/>
    <w:rsid w:val="00414D56"/>
    <w:rsid w:val="006C46B9"/>
    <w:rsid w:val="009B20CE"/>
    <w:rsid w:val="00AA7A48"/>
    <w:rsid w:val="00AB3707"/>
    <w:rsid w:val="00D21D7A"/>
    <w:rsid w:val="00D900C0"/>
    <w:rsid w:val="00EA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91CB0"/>
  <w15:chartTrackingRefBased/>
  <w15:docId w15:val="{E6B512F0-A2D2-4258-A56B-316268AE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464B3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3464B3"/>
  </w:style>
  <w:style w:type="paragraph" w:styleId="a5">
    <w:name w:val="header"/>
    <w:basedOn w:val="a"/>
    <w:link w:val="a6"/>
    <w:uiPriority w:val="99"/>
    <w:unhideWhenUsed/>
    <w:rsid w:val="00414D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14D5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14D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14D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DQ-XGZ-WJF</dc:creator>
  <cp:keywords/>
  <dc:description/>
  <cp:lastModifiedBy>DQ-XGZ-WJF</cp:lastModifiedBy>
  <cp:revision>6</cp:revision>
  <dcterms:created xsi:type="dcterms:W3CDTF">2020-12-14T01:59:00Z</dcterms:created>
  <dcterms:modified xsi:type="dcterms:W3CDTF">2021-01-08T01:50:00Z</dcterms:modified>
</cp:coreProperties>
</file>